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260"/>
        <w:gridCol w:w="452"/>
        <w:gridCol w:w="4510"/>
      </w:tblGrid>
      <w:tr w:rsidR="003F2DF0" w:rsidRPr="0037415F" w14:paraId="6EF9A7F0" w14:textId="77777777" w:rsidTr="009040A9">
        <w:trPr>
          <w:cantSplit/>
          <w:jc w:val="center"/>
        </w:trPr>
        <w:tc>
          <w:tcPr>
            <w:tcW w:w="1134" w:type="dxa"/>
            <w:vMerge w:val="restart"/>
            <w:vAlign w:val="center"/>
          </w:tcPr>
          <w:p w14:paraId="09DE3262" w14:textId="77777777" w:rsidR="003F2DF0" w:rsidRPr="002B1960" w:rsidRDefault="003F2DF0" w:rsidP="009040A9">
            <w:pPr>
              <w:spacing w:before="0"/>
              <w:jc w:val="center"/>
            </w:pPr>
            <w:r w:rsidRPr="002B1960">
              <w:rPr>
                <w:noProof/>
              </w:rPr>
              <w:drawing>
                <wp:inline distT="0" distB="0" distL="0" distR="0" wp14:anchorId="278219F1" wp14:editId="452A0067">
                  <wp:extent cx="647700" cy="704850"/>
                  <wp:effectExtent l="0" t="0" r="0" b="0"/>
                  <wp:docPr id="1" name="Picture 1"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96" w:type="dxa"/>
            <w:gridSpan w:val="3"/>
            <w:vMerge w:val="restart"/>
            <w:vAlign w:val="center"/>
          </w:tcPr>
          <w:p w14:paraId="2C3F81B1" w14:textId="77777777" w:rsidR="003F2DF0" w:rsidRPr="002B1960" w:rsidRDefault="003F2DF0" w:rsidP="009040A9">
            <w:pPr>
              <w:rPr>
                <w:sz w:val="16"/>
                <w:szCs w:val="16"/>
              </w:rPr>
            </w:pPr>
            <w:r w:rsidRPr="002B1960">
              <w:rPr>
                <w:sz w:val="16"/>
                <w:szCs w:val="16"/>
              </w:rPr>
              <w:t>INTERNATIONAL TELECOMMUNICATION UNION</w:t>
            </w:r>
          </w:p>
          <w:p w14:paraId="1B5F1D99" w14:textId="77777777" w:rsidR="003F2DF0" w:rsidRPr="002B1960" w:rsidRDefault="003F2DF0" w:rsidP="009040A9">
            <w:pPr>
              <w:rPr>
                <w:b/>
                <w:bCs/>
                <w:sz w:val="26"/>
                <w:szCs w:val="26"/>
              </w:rPr>
            </w:pPr>
            <w:r w:rsidRPr="002B1960">
              <w:rPr>
                <w:b/>
                <w:bCs/>
                <w:sz w:val="26"/>
                <w:szCs w:val="26"/>
              </w:rPr>
              <w:t>TELECOMMUNICATION</w:t>
            </w:r>
            <w:r w:rsidRPr="002B1960">
              <w:rPr>
                <w:b/>
                <w:bCs/>
                <w:sz w:val="26"/>
                <w:szCs w:val="26"/>
              </w:rPr>
              <w:br/>
              <w:t>STANDARDIZATION SECTOR</w:t>
            </w:r>
          </w:p>
          <w:p w14:paraId="2AFF3633" w14:textId="77777777" w:rsidR="003F2DF0" w:rsidRPr="002B1960" w:rsidRDefault="003F2DF0" w:rsidP="009040A9">
            <w:pPr>
              <w:rPr>
                <w:sz w:val="20"/>
                <w:szCs w:val="20"/>
              </w:rPr>
            </w:pPr>
            <w:r w:rsidRPr="002B1960">
              <w:rPr>
                <w:sz w:val="20"/>
                <w:szCs w:val="20"/>
              </w:rPr>
              <w:t>STUDY PERIOD 2022-2024</w:t>
            </w:r>
          </w:p>
        </w:tc>
        <w:tc>
          <w:tcPr>
            <w:tcW w:w="4510" w:type="dxa"/>
            <w:vAlign w:val="center"/>
          </w:tcPr>
          <w:p w14:paraId="1BCEFE2C" w14:textId="7DF2589E" w:rsidR="003F2DF0" w:rsidRPr="002B1960" w:rsidRDefault="003F2DF0" w:rsidP="009040A9">
            <w:pPr>
              <w:pStyle w:val="Docnumber"/>
            </w:pPr>
            <w:r w:rsidRPr="002B1960">
              <w:rPr>
                <w:noProof/>
              </w:rPr>
              <w:t>JCA</w:t>
            </w:r>
            <w:r w:rsidRPr="002B1960">
              <w:t>-DCC-</w:t>
            </w:r>
            <w:r w:rsidR="002B1960" w:rsidRPr="002B1960">
              <w:t>019</w:t>
            </w:r>
          </w:p>
        </w:tc>
      </w:tr>
      <w:tr w:rsidR="003F2DF0" w:rsidRPr="0095099F" w14:paraId="3E66A063" w14:textId="77777777" w:rsidTr="009040A9">
        <w:trPr>
          <w:cantSplit/>
          <w:jc w:val="center"/>
        </w:trPr>
        <w:tc>
          <w:tcPr>
            <w:tcW w:w="1134" w:type="dxa"/>
            <w:vMerge/>
          </w:tcPr>
          <w:p w14:paraId="7AAC86BD" w14:textId="77777777" w:rsidR="003F2DF0" w:rsidRPr="00072A4E" w:rsidRDefault="003F2DF0" w:rsidP="009040A9">
            <w:pPr>
              <w:rPr>
                <w:smallCaps/>
                <w:sz w:val="20"/>
              </w:rPr>
            </w:pPr>
          </w:p>
        </w:tc>
        <w:tc>
          <w:tcPr>
            <w:tcW w:w="3996" w:type="dxa"/>
            <w:gridSpan w:val="3"/>
            <w:vMerge/>
          </w:tcPr>
          <w:p w14:paraId="47B9F7DF" w14:textId="77777777" w:rsidR="003F2DF0" w:rsidRPr="00072A4E" w:rsidRDefault="003F2DF0" w:rsidP="009040A9">
            <w:pPr>
              <w:rPr>
                <w:smallCaps/>
                <w:sz w:val="20"/>
              </w:rPr>
            </w:pPr>
          </w:p>
        </w:tc>
        <w:tc>
          <w:tcPr>
            <w:tcW w:w="4510" w:type="dxa"/>
          </w:tcPr>
          <w:p w14:paraId="4466FF8D" w14:textId="77777777" w:rsidR="003F2DF0" w:rsidRPr="0095099F" w:rsidRDefault="003F2DF0" w:rsidP="009040A9">
            <w:pPr>
              <w:pStyle w:val="TSBHeaderRight14"/>
            </w:pPr>
            <w:r>
              <w:rPr>
                <w:noProof/>
              </w:rPr>
              <w:t>JCA-DCC</w:t>
            </w:r>
            <w:r w:rsidRPr="0095099F">
              <w:t xml:space="preserve"> </w:t>
            </w:r>
          </w:p>
        </w:tc>
      </w:tr>
      <w:tr w:rsidR="003F2DF0" w:rsidRPr="0037415F" w14:paraId="732DF533" w14:textId="77777777" w:rsidTr="009040A9">
        <w:trPr>
          <w:cantSplit/>
          <w:jc w:val="center"/>
        </w:trPr>
        <w:tc>
          <w:tcPr>
            <w:tcW w:w="1134" w:type="dxa"/>
            <w:vMerge/>
            <w:tcBorders>
              <w:bottom w:val="single" w:sz="12" w:space="0" w:color="auto"/>
            </w:tcBorders>
          </w:tcPr>
          <w:p w14:paraId="0223B97B" w14:textId="77777777" w:rsidR="003F2DF0" w:rsidRPr="0037415F" w:rsidRDefault="003F2DF0" w:rsidP="009040A9">
            <w:pPr>
              <w:rPr>
                <w:b/>
                <w:bCs/>
                <w:sz w:val="26"/>
              </w:rPr>
            </w:pPr>
          </w:p>
        </w:tc>
        <w:tc>
          <w:tcPr>
            <w:tcW w:w="3996" w:type="dxa"/>
            <w:gridSpan w:val="3"/>
            <w:vMerge/>
            <w:tcBorders>
              <w:bottom w:val="single" w:sz="12" w:space="0" w:color="auto"/>
            </w:tcBorders>
          </w:tcPr>
          <w:p w14:paraId="2F8F4A0C" w14:textId="77777777" w:rsidR="003F2DF0" w:rsidRPr="0037415F" w:rsidRDefault="003F2DF0" w:rsidP="009040A9">
            <w:pPr>
              <w:rPr>
                <w:b/>
                <w:bCs/>
                <w:sz w:val="26"/>
              </w:rPr>
            </w:pPr>
          </w:p>
        </w:tc>
        <w:tc>
          <w:tcPr>
            <w:tcW w:w="4510" w:type="dxa"/>
            <w:tcBorders>
              <w:bottom w:val="single" w:sz="12" w:space="0" w:color="auto"/>
            </w:tcBorders>
            <w:vAlign w:val="center"/>
          </w:tcPr>
          <w:p w14:paraId="27188834" w14:textId="77777777" w:rsidR="003F2DF0" w:rsidRPr="00333E15" w:rsidRDefault="003F2DF0" w:rsidP="009040A9">
            <w:pPr>
              <w:pStyle w:val="TSBHeaderRight14"/>
            </w:pPr>
            <w:r w:rsidRPr="0030607F">
              <w:t>Original: English</w:t>
            </w:r>
          </w:p>
        </w:tc>
      </w:tr>
      <w:tr w:rsidR="003F2DF0" w:rsidRPr="0037415F" w14:paraId="0BA3C681" w14:textId="77777777" w:rsidTr="009040A9">
        <w:trPr>
          <w:cantSplit/>
          <w:jc w:val="center"/>
        </w:trPr>
        <w:tc>
          <w:tcPr>
            <w:tcW w:w="1418" w:type="dxa"/>
            <w:gridSpan w:val="2"/>
          </w:tcPr>
          <w:p w14:paraId="45249C37" w14:textId="430F06AA" w:rsidR="003F2DF0" w:rsidRPr="0037415F" w:rsidRDefault="003F2DF0" w:rsidP="009040A9">
            <w:pPr>
              <w:rPr>
                <w:b/>
                <w:bCs/>
              </w:rPr>
            </w:pPr>
          </w:p>
        </w:tc>
        <w:tc>
          <w:tcPr>
            <w:tcW w:w="3712" w:type="dxa"/>
            <w:gridSpan w:val="2"/>
          </w:tcPr>
          <w:p w14:paraId="2889B908" w14:textId="327F88F1" w:rsidR="003F2DF0" w:rsidRPr="00697AAF" w:rsidRDefault="003F2DF0" w:rsidP="009040A9">
            <w:pPr>
              <w:pStyle w:val="TSBHeaderQuestion"/>
              <w:rPr>
                <w:highlight w:val="yellow"/>
              </w:rPr>
            </w:pPr>
          </w:p>
        </w:tc>
        <w:tc>
          <w:tcPr>
            <w:tcW w:w="4510" w:type="dxa"/>
          </w:tcPr>
          <w:p w14:paraId="468C3395" w14:textId="51E32846" w:rsidR="003F2DF0" w:rsidRPr="0037415F" w:rsidRDefault="002B1960" w:rsidP="009040A9">
            <w:pPr>
              <w:pStyle w:val="VenueDate"/>
            </w:pPr>
            <w:r>
              <w:t>E-meeting, 1 June 2022</w:t>
            </w:r>
          </w:p>
        </w:tc>
      </w:tr>
      <w:tr w:rsidR="003F2DF0" w:rsidRPr="00A4045F" w14:paraId="7F5D8601" w14:textId="77777777" w:rsidTr="009040A9">
        <w:trPr>
          <w:cantSplit/>
          <w:jc w:val="center"/>
        </w:trPr>
        <w:tc>
          <w:tcPr>
            <w:tcW w:w="9640" w:type="dxa"/>
            <w:gridSpan w:val="5"/>
          </w:tcPr>
          <w:p w14:paraId="25030181" w14:textId="4C18558B" w:rsidR="003F2DF0" w:rsidRPr="002534C9" w:rsidRDefault="003F2DF0" w:rsidP="009040A9">
            <w:pPr>
              <w:jc w:val="center"/>
              <w:rPr>
                <w:b/>
                <w:bCs/>
              </w:rPr>
            </w:pPr>
            <w:r>
              <w:rPr>
                <w:b/>
                <w:bCs/>
              </w:rPr>
              <w:t>DOCUMENT</w:t>
            </w:r>
          </w:p>
        </w:tc>
      </w:tr>
      <w:tr w:rsidR="003F2DF0" w:rsidRPr="0037415F" w14:paraId="02DF8673" w14:textId="77777777" w:rsidTr="009040A9">
        <w:trPr>
          <w:cantSplit/>
          <w:jc w:val="center"/>
        </w:trPr>
        <w:tc>
          <w:tcPr>
            <w:tcW w:w="1418" w:type="dxa"/>
            <w:gridSpan w:val="2"/>
          </w:tcPr>
          <w:p w14:paraId="41EAD3E4" w14:textId="77777777" w:rsidR="003F2DF0" w:rsidRPr="00746CAC" w:rsidRDefault="003F2DF0" w:rsidP="009040A9">
            <w:pPr>
              <w:rPr>
                <w:b/>
                <w:bCs/>
              </w:rPr>
            </w:pPr>
            <w:r w:rsidRPr="00746CAC">
              <w:rPr>
                <w:b/>
                <w:bCs/>
              </w:rPr>
              <w:t>Source:</w:t>
            </w:r>
          </w:p>
        </w:tc>
        <w:tc>
          <w:tcPr>
            <w:tcW w:w="8222" w:type="dxa"/>
            <w:gridSpan w:val="3"/>
          </w:tcPr>
          <w:p w14:paraId="68CFB1A9" w14:textId="5D67DC64" w:rsidR="003F2DF0" w:rsidRPr="00746CAC" w:rsidRDefault="00420498" w:rsidP="009040A9">
            <w:pPr>
              <w:pStyle w:val="TSBHeaderSource"/>
            </w:pPr>
            <w:r w:rsidRPr="00746CAC">
              <w:t>Chairman JCA-DCC</w:t>
            </w:r>
          </w:p>
        </w:tc>
      </w:tr>
      <w:tr w:rsidR="003F2DF0" w:rsidRPr="0037415F" w14:paraId="2514A6D4" w14:textId="77777777" w:rsidTr="009040A9">
        <w:trPr>
          <w:cantSplit/>
          <w:jc w:val="center"/>
        </w:trPr>
        <w:tc>
          <w:tcPr>
            <w:tcW w:w="1418" w:type="dxa"/>
            <w:gridSpan w:val="2"/>
          </w:tcPr>
          <w:p w14:paraId="5435AC63" w14:textId="77777777" w:rsidR="003F2DF0" w:rsidRPr="0037415F" w:rsidRDefault="003F2DF0" w:rsidP="009040A9">
            <w:r w:rsidRPr="0037415F">
              <w:rPr>
                <w:b/>
                <w:bCs/>
              </w:rPr>
              <w:t>Title:</w:t>
            </w:r>
          </w:p>
        </w:tc>
        <w:tc>
          <w:tcPr>
            <w:tcW w:w="8222" w:type="dxa"/>
            <w:gridSpan w:val="3"/>
          </w:tcPr>
          <w:p w14:paraId="2A233E2A" w14:textId="49E76D3C" w:rsidR="003F2DF0" w:rsidRPr="00FA2E6D" w:rsidRDefault="00420498" w:rsidP="009040A9">
            <w:pPr>
              <w:pStyle w:val="TSBHeaderTitle"/>
              <w:rPr>
                <w:highlight w:val="yellow"/>
              </w:rPr>
            </w:pPr>
            <w:r w:rsidRPr="00C50DA6">
              <w:t xml:space="preserve">Report </w:t>
            </w:r>
            <w:r w:rsidR="006B0838">
              <w:t>of</w:t>
            </w:r>
            <w:r w:rsidRPr="00C50DA6">
              <w:t xml:space="preserve"> the </w:t>
            </w:r>
            <w:r>
              <w:t>first</w:t>
            </w:r>
            <w:r w:rsidRPr="00C50DA6">
              <w:t xml:space="preserve"> meeting of the Joint Coordination Activity</w:t>
            </w:r>
            <w:r>
              <w:t xml:space="preserve"> on Digital COVID-19 Certificates</w:t>
            </w:r>
            <w:r w:rsidRPr="00C50DA6">
              <w:t xml:space="preserve"> (JCA-</w:t>
            </w:r>
            <w:r>
              <w:t>DCC</w:t>
            </w:r>
            <w:r w:rsidRPr="00C50DA6">
              <w:t xml:space="preserve">), </w:t>
            </w:r>
            <w:r>
              <w:t>1 June</w:t>
            </w:r>
            <w:r w:rsidRPr="00C50DA6">
              <w:t xml:space="preserve"> 202</w:t>
            </w:r>
            <w:r>
              <w:t>2</w:t>
            </w:r>
            <w:r w:rsidRPr="00C50DA6">
              <w:t>, (Virtual,</w:t>
            </w:r>
            <w:r>
              <w:t xml:space="preserve"> 13:00</w:t>
            </w:r>
            <w:r w:rsidRPr="00C50DA6">
              <w:t>-1</w:t>
            </w:r>
            <w:r>
              <w:t>6</w:t>
            </w:r>
            <w:r w:rsidRPr="00C50DA6">
              <w:t>:</w:t>
            </w:r>
            <w:r>
              <w:t>0</w:t>
            </w:r>
            <w:r w:rsidRPr="00C50DA6">
              <w:t>0 CEST)</w:t>
            </w:r>
          </w:p>
        </w:tc>
      </w:tr>
      <w:tr w:rsidR="003F2DF0" w:rsidRPr="003F2DF0" w14:paraId="04DB1914" w14:textId="77777777" w:rsidTr="009040A9">
        <w:trPr>
          <w:cantSplit/>
          <w:jc w:val="center"/>
        </w:trPr>
        <w:tc>
          <w:tcPr>
            <w:tcW w:w="1418" w:type="dxa"/>
            <w:gridSpan w:val="2"/>
            <w:tcBorders>
              <w:top w:val="single" w:sz="6" w:space="0" w:color="auto"/>
              <w:bottom w:val="single" w:sz="6" w:space="0" w:color="auto"/>
            </w:tcBorders>
          </w:tcPr>
          <w:p w14:paraId="2450D721" w14:textId="77777777" w:rsidR="003F2DF0" w:rsidRPr="008F7104" w:rsidRDefault="003F2DF0" w:rsidP="009040A9">
            <w:pPr>
              <w:rPr>
                <w:b/>
                <w:bCs/>
              </w:rPr>
            </w:pPr>
            <w:r w:rsidRPr="008F7104">
              <w:rPr>
                <w:b/>
                <w:bCs/>
              </w:rPr>
              <w:t>Contact:</w:t>
            </w:r>
          </w:p>
        </w:tc>
        <w:tc>
          <w:tcPr>
            <w:tcW w:w="3260" w:type="dxa"/>
            <w:tcBorders>
              <w:top w:val="single" w:sz="6" w:space="0" w:color="auto"/>
              <w:bottom w:val="single" w:sz="6" w:space="0" w:color="auto"/>
            </w:tcBorders>
          </w:tcPr>
          <w:p w14:paraId="4C59C4BC" w14:textId="1DB2BA0B" w:rsidR="003F2DF0" w:rsidRPr="00D44EEB" w:rsidRDefault="00420498" w:rsidP="003F2DF0">
            <w:pPr>
              <w:rPr>
                <w:highlight w:val="yellow"/>
              </w:rPr>
            </w:pPr>
            <w:r w:rsidRPr="00D5654C">
              <w:rPr>
                <w:rFonts w:eastAsia="Malgun Gothic"/>
              </w:rPr>
              <w:t>Heung</w:t>
            </w:r>
            <w:r>
              <w:rPr>
                <w:rFonts w:eastAsia="Malgun Gothic"/>
              </w:rPr>
              <w:t xml:space="preserve"> </w:t>
            </w:r>
            <w:r w:rsidRPr="00D5654C">
              <w:rPr>
                <w:rFonts w:eastAsia="Malgun Gothic"/>
              </w:rPr>
              <w:t>Yo</w:t>
            </w:r>
            <w:r>
              <w:rPr>
                <w:rFonts w:eastAsia="Malgun Gothic"/>
              </w:rPr>
              <w:t xml:space="preserve">ul </w:t>
            </w:r>
            <w:r w:rsidRPr="00D5654C">
              <w:rPr>
                <w:rFonts w:eastAsia="Malgun Gothic"/>
              </w:rPr>
              <w:t>Yo</w:t>
            </w:r>
            <w:r>
              <w:rPr>
                <w:rFonts w:eastAsia="Malgun Gothic"/>
              </w:rPr>
              <w:t>u</w:t>
            </w:r>
            <w:r w:rsidRPr="00D5654C">
              <w:rPr>
                <w:rFonts w:eastAsia="Malgun Gothic"/>
              </w:rPr>
              <w:t>m</w:t>
            </w:r>
            <w:r w:rsidRPr="00353A80">
              <w:rPr>
                <w:rFonts w:eastAsia="Malgun Gothic"/>
              </w:rPr>
              <w:br/>
            </w:r>
            <w:r>
              <w:rPr>
                <w:rFonts w:eastAsia="MS Mincho"/>
              </w:rPr>
              <w:t>Chairman of JCA-DCC</w:t>
            </w:r>
          </w:p>
        </w:tc>
        <w:tc>
          <w:tcPr>
            <w:tcW w:w="4962" w:type="dxa"/>
            <w:gridSpan w:val="2"/>
            <w:tcBorders>
              <w:top w:val="single" w:sz="6" w:space="0" w:color="auto"/>
              <w:bottom w:val="single" w:sz="6" w:space="0" w:color="auto"/>
            </w:tcBorders>
          </w:tcPr>
          <w:p w14:paraId="2ADD3F88" w14:textId="2A221F3F" w:rsidR="003F2DF0" w:rsidRPr="003F2DF0" w:rsidRDefault="003F2DF0" w:rsidP="009040A9">
            <w:pPr>
              <w:tabs>
                <w:tab w:val="left" w:pos="794"/>
              </w:tabs>
              <w:rPr>
                <w:highlight w:val="yellow"/>
              </w:rPr>
            </w:pPr>
            <w:r>
              <w:t>E-mail:</w:t>
            </w:r>
            <w:r>
              <w:tab/>
            </w:r>
            <w:hyperlink r:id="rId11" w:history="1">
              <w:r w:rsidR="00420498" w:rsidRPr="00420498">
                <w:rPr>
                  <w:rStyle w:val="Hyperlink"/>
                </w:rPr>
                <w:t>hyyoum@sch.ac.kr</w:t>
              </w:r>
            </w:hyperlink>
            <w:r w:rsidRPr="003F2DF0">
              <w:t xml:space="preserve"> </w:t>
            </w:r>
          </w:p>
        </w:tc>
      </w:tr>
    </w:tbl>
    <w:p w14:paraId="6C207FD2" w14:textId="633789D4" w:rsidR="00420498" w:rsidRPr="00F50A8A" w:rsidRDefault="00420498" w:rsidP="00420498">
      <w:pPr>
        <w:spacing w:before="240"/>
        <w:ind w:left="357"/>
        <w:jc w:val="center"/>
        <w:outlineLvl w:val="0"/>
        <w:rPr>
          <w:b/>
        </w:rPr>
      </w:pPr>
      <w:bookmarkStart w:id="0" w:name="_Hlk98415917"/>
      <w:r w:rsidRPr="00F50A8A">
        <w:rPr>
          <w:b/>
        </w:rPr>
        <w:t xml:space="preserve">Report of the </w:t>
      </w:r>
      <w:r>
        <w:rPr>
          <w:b/>
        </w:rPr>
        <w:t>1</w:t>
      </w:r>
      <w:r>
        <w:rPr>
          <w:b/>
          <w:vertAlign w:val="superscript"/>
        </w:rPr>
        <w:t>st</w:t>
      </w:r>
      <w:r>
        <w:rPr>
          <w:b/>
        </w:rPr>
        <w:t xml:space="preserve"> </w:t>
      </w:r>
      <w:r w:rsidRPr="00F50A8A">
        <w:rPr>
          <w:b/>
        </w:rPr>
        <w:t>JCA-</w:t>
      </w:r>
      <w:r>
        <w:rPr>
          <w:b/>
        </w:rPr>
        <w:t>DCC</w:t>
      </w:r>
      <w:r w:rsidRPr="00F50A8A">
        <w:rPr>
          <w:b/>
        </w:rPr>
        <w:t xml:space="preserve"> meeting</w:t>
      </w:r>
    </w:p>
    <w:p w14:paraId="35D48038" w14:textId="6928721D" w:rsidR="00420498" w:rsidRPr="00F50A8A" w:rsidRDefault="00420498" w:rsidP="00420498">
      <w:pPr>
        <w:spacing w:before="0"/>
        <w:ind w:left="360"/>
        <w:jc w:val="center"/>
        <w:outlineLvl w:val="0"/>
        <w:rPr>
          <w:b/>
          <w:lang w:eastAsia="ko-KR"/>
        </w:rPr>
      </w:pPr>
      <w:r w:rsidRPr="00F50A8A">
        <w:rPr>
          <w:b/>
        </w:rPr>
        <w:t>(</w:t>
      </w:r>
      <w:r>
        <w:rPr>
          <w:b/>
        </w:rPr>
        <w:t>Virtual</w:t>
      </w:r>
      <w:r w:rsidRPr="00F50A8A">
        <w:rPr>
          <w:b/>
        </w:rPr>
        <w:t xml:space="preserve">, </w:t>
      </w:r>
      <w:r>
        <w:rPr>
          <w:b/>
        </w:rPr>
        <w:t>1 June 2022, 13:00-16:00 CEST</w:t>
      </w:r>
      <w:r w:rsidRPr="00F50A8A">
        <w:rPr>
          <w:b/>
        </w:rPr>
        <w:t>)</w:t>
      </w:r>
    </w:p>
    <w:bookmarkEnd w:id="0"/>
    <w:p w14:paraId="350C83D6" w14:textId="444E6B75" w:rsidR="00583BC9" w:rsidRPr="003A5236" w:rsidRDefault="00583BC9" w:rsidP="00583BC9">
      <w:pPr>
        <w:spacing w:before="240"/>
        <w:jc w:val="both"/>
        <w:rPr>
          <w:iCs/>
          <w:lang w:eastAsia="ko-KR"/>
        </w:rPr>
      </w:pPr>
      <w:r w:rsidRPr="00F50A8A">
        <w:rPr>
          <w:iCs/>
        </w:rPr>
        <w:t xml:space="preserve">The </w:t>
      </w:r>
      <w:r>
        <w:rPr>
          <w:iCs/>
        </w:rPr>
        <w:t>1</w:t>
      </w:r>
      <w:r w:rsidRPr="00543B51">
        <w:rPr>
          <w:iCs/>
          <w:vertAlign w:val="superscript"/>
        </w:rPr>
        <w:t>st</w:t>
      </w:r>
      <w:r>
        <w:rPr>
          <w:iCs/>
        </w:rPr>
        <w:t xml:space="preserve"> </w:t>
      </w:r>
      <w:r w:rsidRPr="00F50A8A">
        <w:rPr>
          <w:iCs/>
        </w:rPr>
        <w:t>JCA-</w:t>
      </w:r>
      <w:r>
        <w:rPr>
          <w:iCs/>
        </w:rPr>
        <w:t>DCC</w:t>
      </w:r>
      <w:r w:rsidRPr="00F50A8A">
        <w:rPr>
          <w:iCs/>
        </w:rPr>
        <w:t xml:space="preserve"> meeting was held </w:t>
      </w:r>
      <w:r>
        <w:rPr>
          <w:iCs/>
        </w:rPr>
        <w:t xml:space="preserve">virtually on 1 June 2022 at </w:t>
      </w:r>
      <w:r w:rsidRPr="00F50A8A">
        <w:rPr>
          <w:iCs/>
        </w:rPr>
        <w:t>1</w:t>
      </w:r>
      <w:r>
        <w:rPr>
          <w:iCs/>
        </w:rPr>
        <w:t>3</w:t>
      </w:r>
      <w:r w:rsidRPr="00F50A8A">
        <w:rPr>
          <w:iCs/>
        </w:rPr>
        <w:t>:</w:t>
      </w:r>
      <w:r>
        <w:rPr>
          <w:iCs/>
        </w:rPr>
        <w:t>0</w:t>
      </w:r>
      <w:r w:rsidRPr="00F50A8A">
        <w:rPr>
          <w:iCs/>
        </w:rPr>
        <w:t>0-1</w:t>
      </w:r>
      <w:r>
        <w:rPr>
          <w:iCs/>
        </w:rPr>
        <w:t>6</w:t>
      </w:r>
      <w:r w:rsidRPr="00F50A8A">
        <w:rPr>
          <w:iCs/>
        </w:rPr>
        <w:t>:</w:t>
      </w:r>
      <w:r>
        <w:rPr>
          <w:iCs/>
        </w:rPr>
        <w:t>00</w:t>
      </w:r>
      <w:r w:rsidRPr="00F50A8A">
        <w:rPr>
          <w:iCs/>
        </w:rPr>
        <w:t xml:space="preserve"> (CE</w:t>
      </w:r>
      <w:r>
        <w:rPr>
          <w:iCs/>
        </w:rPr>
        <w:t>S</w:t>
      </w:r>
      <w:r w:rsidRPr="00F50A8A">
        <w:rPr>
          <w:iCs/>
        </w:rPr>
        <w:t>T)</w:t>
      </w:r>
      <w:r>
        <w:rPr>
          <w:iCs/>
        </w:rPr>
        <w:t>.</w:t>
      </w:r>
      <w:r w:rsidRPr="00F50A8A">
        <w:rPr>
          <w:iCs/>
        </w:rPr>
        <w:t xml:space="preserve"> </w:t>
      </w:r>
      <w:r>
        <w:rPr>
          <w:iCs/>
        </w:rPr>
        <w:t xml:space="preserve">The meeting was </w:t>
      </w:r>
      <w:r w:rsidRPr="003A5236">
        <w:rPr>
          <w:iCs/>
        </w:rPr>
        <w:t xml:space="preserve">chaired by Prof. Heung Youl Youm, </w:t>
      </w:r>
      <w:r>
        <w:rPr>
          <w:iCs/>
        </w:rPr>
        <w:t>JCA-DCC</w:t>
      </w:r>
      <w:r w:rsidRPr="003A5236">
        <w:rPr>
          <w:iCs/>
        </w:rPr>
        <w:t xml:space="preserve"> Chairman.</w:t>
      </w:r>
      <w:r w:rsidRPr="00161B40">
        <w:rPr>
          <w:iCs/>
        </w:rPr>
        <w:t xml:space="preserve"> </w:t>
      </w:r>
    </w:p>
    <w:p w14:paraId="3C2A66A2" w14:textId="619D783E" w:rsidR="00583BC9" w:rsidRPr="003A5236" w:rsidRDefault="00583BC9" w:rsidP="00583BC9">
      <w:r>
        <w:t>22</w:t>
      </w:r>
      <w:r w:rsidRPr="003A5236">
        <w:t xml:space="preserve"> participants attended the JCA-</w:t>
      </w:r>
      <w:r>
        <w:t>DCC</w:t>
      </w:r>
      <w:r w:rsidRPr="003A5236">
        <w:t xml:space="preserve"> meeting, see </w:t>
      </w:r>
      <w:hyperlink r:id="rId12" w:history="1">
        <w:r w:rsidRPr="00583BC9">
          <w:rPr>
            <w:rStyle w:val="Hyperlink"/>
          </w:rPr>
          <w:t>DCC-018</w:t>
        </w:r>
      </w:hyperlink>
      <w:r w:rsidRPr="003A5236">
        <w:t>.</w:t>
      </w:r>
    </w:p>
    <w:p w14:paraId="41B0300A" w14:textId="4449EBC1" w:rsidR="00583BC9" w:rsidRPr="003A5236" w:rsidRDefault="00583BC9" w:rsidP="00583BC9">
      <w:r w:rsidRPr="003A5236">
        <w:t>Documents are available at</w:t>
      </w:r>
      <w:r>
        <w:t>:</w:t>
      </w:r>
    </w:p>
    <w:p w14:paraId="52410470" w14:textId="698DD4B7" w:rsidR="00583BC9" w:rsidRPr="00583BC9" w:rsidRDefault="006B0838" w:rsidP="00583BC9">
      <w:pPr>
        <w:pStyle w:val="ListParagraph"/>
        <w:numPr>
          <w:ilvl w:val="0"/>
          <w:numId w:val="3"/>
        </w:numPr>
        <w:tabs>
          <w:tab w:val="left" w:pos="794"/>
          <w:tab w:val="left" w:pos="1191"/>
          <w:tab w:val="left" w:pos="1588"/>
          <w:tab w:val="left" w:pos="1985"/>
        </w:tabs>
        <w:overflowPunct w:val="0"/>
        <w:autoSpaceDE w:val="0"/>
        <w:autoSpaceDN w:val="0"/>
        <w:adjustRightInd w:val="0"/>
        <w:textAlignment w:val="baseline"/>
        <w:rPr>
          <w:rStyle w:val="Hyperlink"/>
          <w:color w:val="auto"/>
          <w:u w:val="none"/>
        </w:rPr>
      </w:pPr>
      <w:hyperlink r:id="rId13" w:history="1">
        <w:r w:rsidR="00583BC9" w:rsidRPr="002D4FAB">
          <w:rPr>
            <w:rStyle w:val="Hyperlink"/>
          </w:rPr>
          <w:t>https://extranet.itu.int/sites/itu-t/jca/dcc/SitePages/Home.aspx</w:t>
        </w:r>
      </w:hyperlink>
    </w:p>
    <w:p w14:paraId="4ECA0939" w14:textId="348198EA" w:rsidR="00583BC9" w:rsidRPr="00056750" w:rsidRDefault="00583BC9"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1" w:hanging="357"/>
        <w:contextualSpacing w:val="0"/>
        <w:textAlignment w:val="baseline"/>
      </w:pPr>
      <w:r w:rsidRPr="00583BC9">
        <w:rPr>
          <w:rFonts w:eastAsia="Malgun Gothic"/>
          <w:iCs/>
          <w:lang w:eastAsia="ko-KR"/>
        </w:rPr>
        <w:t xml:space="preserve">The meeting </w:t>
      </w:r>
      <w:r>
        <w:rPr>
          <w:rFonts w:eastAsia="Malgun Gothic"/>
          <w:iCs/>
          <w:lang w:eastAsia="ko-KR"/>
        </w:rPr>
        <w:t xml:space="preserve">began </w:t>
      </w:r>
      <w:r w:rsidRPr="00583BC9">
        <w:rPr>
          <w:rFonts w:eastAsia="Malgun Gothic"/>
          <w:iCs/>
          <w:lang w:eastAsia="ko-KR"/>
        </w:rPr>
        <w:t>at 13:00 as scheduled</w:t>
      </w:r>
      <w:r>
        <w:rPr>
          <w:rFonts w:eastAsia="Malgun Gothic"/>
          <w:iCs/>
          <w:lang w:eastAsia="ko-KR"/>
        </w:rPr>
        <w:t xml:space="preserve"> with opening remarks and welcome to all participants by t</w:t>
      </w:r>
      <w:r w:rsidRPr="00583BC9">
        <w:rPr>
          <w:rFonts w:eastAsia="Malgun Gothic"/>
          <w:iCs/>
          <w:lang w:eastAsia="ko-KR"/>
        </w:rPr>
        <w:t>he chairman</w:t>
      </w:r>
      <w:r>
        <w:rPr>
          <w:rFonts w:eastAsia="Malgun Gothic"/>
          <w:iCs/>
          <w:lang w:eastAsia="ko-KR"/>
        </w:rPr>
        <w:t>.</w:t>
      </w:r>
      <w:r w:rsidRPr="00583BC9">
        <w:rPr>
          <w:rFonts w:eastAsia="Malgun Gothic"/>
          <w:iCs/>
          <w:lang w:eastAsia="ko-KR"/>
        </w:rPr>
        <w:t xml:space="preserve"> </w:t>
      </w:r>
    </w:p>
    <w:p w14:paraId="3063DAC7" w14:textId="66FEF3DD" w:rsidR="00583BC9" w:rsidRDefault="00583BC9"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textAlignment w:val="baseline"/>
      </w:pPr>
      <w:r w:rsidRPr="00056750">
        <w:t xml:space="preserve">The agenda was discussed </w:t>
      </w:r>
      <w:r w:rsidRPr="00F27880">
        <w:t xml:space="preserve">and adopted as in </w:t>
      </w:r>
      <w:hyperlink r:id="rId14" w:history="1">
        <w:r>
          <w:rPr>
            <w:rStyle w:val="Hyperlink"/>
          </w:rPr>
          <w:t>DCC-017R2</w:t>
        </w:r>
      </w:hyperlink>
      <w:r w:rsidRPr="00F27880">
        <w:t>.</w:t>
      </w:r>
    </w:p>
    <w:p w14:paraId="4378B41B" w14:textId="1E8FA477" w:rsidR="008D6B8B" w:rsidRDefault="00C8229D"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textAlignment w:val="baseline"/>
      </w:pPr>
      <w:r>
        <w:t xml:space="preserve">The meeting reviewed and noted the Terms of Reference </w:t>
      </w:r>
      <w:r w:rsidR="004C477E">
        <w:t>(</w:t>
      </w:r>
      <w:hyperlink r:id="rId15" w:history="1">
        <w:r w:rsidR="004C477E" w:rsidRPr="005E0B04">
          <w:rPr>
            <w:rStyle w:val="Hyperlink"/>
          </w:rPr>
          <w:t>DCC-001</w:t>
        </w:r>
      </w:hyperlink>
      <w:r w:rsidR="004C477E">
        <w:t xml:space="preserve">) </w:t>
      </w:r>
      <w:r>
        <w:t>and working methods of JCA-DCC</w:t>
      </w:r>
      <w:r w:rsidR="004C477E">
        <w:t xml:space="preserve"> (</w:t>
      </w:r>
      <w:hyperlink r:id="rId16" w:history="1">
        <w:r w:rsidR="004C477E" w:rsidRPr="005E0B04">
          <w:rPr>
            <w:rStyle w:val="Hyperlink"/>
          </w:rPr>
          <w:t>DCC-</w:t>
        </w:r>
        <w:r w:rsidR="005E0B04" w:rsidRPr="005E0B04">
          <w:rPr>
            <w:rStyle w:val="Hyperlink"/>
          </w:rPr>
          <w:t>013</w:t>
        </w:r>
      </w:hyperlink>
      <w:r w:rsidR="004C477E">
        <w:t>)</w:t>
      </w:r>
      <w:r>
        <w:t>.</w:t>
      </w:r>
    </w:p>
    <w:p w14:paraId="769A355C" w14:textId="41EB21CF" w:rsidR="008D6B8B" w:rsidRPr="00A159B6" w:rsidRDefault="008D6B8B"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textAlignment w:val="baseline"/>
        <w:rPr>
          <w:i/>
          <w:iCs/>
        </w:rPr>
      </w:pPr>
      <w:bookmarkStart w:id="1" w:name="_Hlk105484350"/>
      <w:r w:rsidRPr="00A159B6">
        <w:rPr>
          <w:i/>
          <w:iCs/>
        </w:rPr>
        <w:t>Review of standardization efforts in ITU-T Study Groups, other SDOs and Forums</w:t>
      </w:r>
      <w:r w:rsidR="00C8229D" w:rsidRPr="00A159B6">
        <w:rPr>
          <w:i/>
          <w:iCs/>
        </w:rPr>
        <w:t>:</w:t>
      </w:r>
    </w:p>
    <w:p w14:paraId="747CE002" w14:textId="7DD83FB9" w:rsidR="00FE7DFE" w:rsidRPr="005A2300" w:rsidRDefault="00FE7DFE" w:rsidP="005A2300">
      <w:pPr>
        <w:tabs>
          <w:tab w:val="left" w:pos="794"/>
          <w:tab w:val="left" w:pos="1191"/>
          <w:tab w:val="left" w:pos="1588"/>
          <w:tab w:val="left" w:pos="1985"/>
        </w:tabs>
        <w:overflowPunct w:val="0"/>
        <w:autoSpaceDE w:val="0"/>
        <w:autoSpaceDN w:val="0"/>
        <w:adjustRightInd w:val="0"/>
        <w:ind w:left="-3"/>
        <w:textAlignment w:val="baseline"/>
      </w:pPr>
      <w:r>
        <w:t>The following informative presentations covering various DCC-related standardization activities were reviewed and noted by the meeting:</w:t>
      </w:r>
    </w:p>
    <w:p w14:paraId="01CCCD47" w14:textId="36A64C91" w:rsidR="00583BC9" w:rsidRPr="00696135" w:rsidRDefault="00583BC9" w:rsidP="005A2300">
      <w:pPr>
        <w:pStyle w:val="ListParagraph"/>
        <w:numPr>
          <w:ilvl w:val="1"/>
          <w:numId w:val="2"/>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696135">
        <w:t>Keundug Park provided an overview of ITU-T SG17’s activities related to DCCs (</w:t>
      </w:r>
      <w:hyperlink r:id="rId17" w:history="1">
        <w:r w:rsidRPr="00696135">
          <w:rPr>
            <w:rStyle w:val="Hyperlink"/>
          </w:rPr>
          <w:t>DCC-010</w:t>
        </w:r>
      </w:hyperlink>
      <w:r w:rsidRPr="00696135">
        <w:t>).</w:t>
      </w:r>
      <w:r w:rsidR="00696135" w:rsidRPr="00696135">
        <w:t xml:space="preserve"> </w:t>
      </w:r>
      <w:r w:rsidR="00696135" w:rsidRPr="00A41EE3">
        <w:rPr>
          <w:rFonts w:eastAsia="Malgun Gothic"/>
          <w:lang w:eastAsia="ko-KR"/>
        </w:rPr>
        <w:t xml:space="preserve">It </w:t>
      </w:r>
      <w:r w:rsidR="00696135" w:rsidRPr="00696135">
        <w:rPr>
          <w:rFonts w:eastAsia="Malgun Gothic"/>
          <w:lang w:eastAsia="ko-KR"/>
        </w:rPr>
        <w:t>wa</w:t>
      </w:r>
      <w:r w:rsidR="00696135" w:rsidRPr="00A41EE3">
        <w:rPr>
          <w:rFonts w:eastAsia="Malgun Gothic"/>
          <w:lang w:eastAsia="ko-KR"/>
        </w:rPr>
        <w:t xml:space="preserve">s noted that one new </w:t>
      </w:r>
      <w:r w:rsidR="00696135" w:rsidRPr="00696135">
        <w:rPr>
          <w:rFonts w:eastAsia="Malgun Gothic"/>
          <w:lang w:eastAsia="ko-KR"/>
        </w:rPr>
        <w:t xml:space="preserve">Supplement on use cases for digital COVID-19 certificates </w:t>
      </w:r>
      <w:r w:rsidR="00696135" w:rsidRPr="00A41EE3">
        <w:rPr>
          <w:rFonts w:eastAsia="Malgun Gothic"/>
          <w:lang w:eastAsia="ko-KR"/>
        </w:rPr>
        <w:t>was agreed by May 2022 SG17 meeting</w:t>
      </w:r>
      <w:r w:rsidR="00696135" w:rsidRPr="00696135">
        <w:rPr>
          <w:rFonts w:eastAsia="Malgun Gothic"/>
          <w:lang w:eastAsia="ko-KR"/>
        </w:rPr>
        <w:t xml:space="preserve"> at </w:t>
      </w:r>
      <w:hyperlink r:id="rId18" w:history="1">
        <w:r w:rsidR="00696135" w:rsidRPr="00696135">
          <w:rPr>
            <w:rStyle w:val="Hyperlink"/>
            <w:rFonts w:eastAsia="Malgun Gothic"/>
            <w:lang w:eastAsia="ko-KR"/>
          </w:rPr>
          <w:t>https://www.itu.int/ITU-T/workprog/wp_item.aspx?isn=18350</w:t>
        </w:r>
      </w:hyperlink>
      <w:r w:rsidR="00696135" w:rsidRPr="00A41EE3">
        <w:rPr>
          <w:rFonts w:eastAsia="Malgun Gothic"/>
          <w:lang w:eastAsia="ko-KR"/>
        </w:rPr>
        <w:t>.</w:t>
      </w:r>
    </w:p>
    <w:p w14:paraId="4095F7DA" w14:textId="77777777" w:rsidR="001E6FC5" w:rsidRPr="001E6FC5" w:rsidRDefault="009B52A0" w:rsidP="001E6FC5">
      <w:pPr>
        <w:pStyle w:val="ListParagraph"/>
        <w:numPr>
          <w:ilvl w:val="1"/>
          <w:numId w:val="2"/>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696135">
        <w:t xml:space="preserve">Valentina Oberti </w:t>
      </w:r>
      <w:r w:rsidR="00583BC9" w:rsidRPr="00696135">
        <w:rPr>
          <w:rFonts w:eastAsia="Batang"/>
          <w:lang w:eastAsia="ko-KR"/>
        </w:rPr>
        <w:t xml:space="preserve">provided </w:t>
      </w:r>
      <w:r w:rsidRPr="00696135">
        <w:rPr>
          <w:rFonts w:eastAsia="Batang"/>
          <w:lang w:eastAsia="ko-KR"/>
        </w:rPr>
        <w:t xml:space="preserve">the </w:t>
      </w:r>
      <w:r w:rsidR="00583BC9" w:rsidRPr="00696135">
        <w:rPr>
          <w:rFonts w:eastAsia="Batang"/>
          <w:lang w:eastAsia="ko-KR"/>
        </w:rPr>
        <w:t>E</w:t>
      </w:r>
      <w:r w:rsidRPr="00696135">
        <w:rPr>
          <w:rFonts w:eastAsia="Batang"/>
          <w:lang w:eastAsia="ko-KR"/>
        </w:rPr>
        <w:t>uropean Commission’s</w:t>
      </w:r>
      <w:r w:rsidR="00583BC9" w:rsidRPr="00545183">
        <w:rPr>
          <w:rFonts w:eastAsia="Batang"/>
          <w:lang w:eastAsia="ko-KR"/>
        </w:rPr>
        <w:t xml:space="preserve"> </w:t>
      </w:r>
      <w:r w:rsidRPr="00545183">
        <w:rPr>
          <w:rFonts w:eastAsia="Batang"/>
          <w:lang w:val="en-US" w:eastAsia="ko-KR"/>
        </w:rPr>
        <w:t xml:space="preserve">updates </w:t>
      </w:r>
      <w:r w:rsidR="00583BC9" w:rsidRPr="00545183">
        <w:rPr>
          <w:rFonts w:eastAsia="Batang"/>
          <w:lang w:val="en-US" w:eastAsia="ko-KR"/>
        </w:rPr>
        <w:t>on D</w:t>
      </w:r>
      <w:r>
        <w:rPr>
          <w:rFonts w:eastAsia="Batang"/>
          <w:lang w:val="en-US" w:eastAsia="ko-KR"/>
        </w:rPr>
        <w:t xml:space="preserve">CCs on behalf of the EC representative to JCA-DCC, </w:t>
      </w:r>
      <w:r w:rsidRPr="00F27880">
        <w:t>Michiel Sweerts</w:t>
      </w:r>
      <w:r>
        <w:t xml:space="preserve"> (</w:t>
      </w:r>
      <w:hyperlink r:id="rId19" w:history="1">
        <w:r w:rsidRPr="009B52A0">
          <w:rPr>
            <w:rStyle w:val="Hyperlink"/>
          </w:rPr>
          <w:t>DCC-009</w:t>
        </w:r>
      </w:hyperlink>
      <w:r>
        <w:t>).</w:t>
      </w:r>
      <w:r w:rsidR="00304B62">
        <w:t xml:space="preserve"> </w:t>
      </w:r>
    </w:p>
    <w:p w14:paraId="28EBCD20" w14:textId="3F873200" w:rsidR="00583BC9" w:rsidRPr="001E6FC5" w:rsidRDefault="00304B62" w:rsidP="001E6FC5">
      <w:pPr>
        <w:pStyle w:val="ListParagraph"/>
        <w:tabs>
          <w:tab w:val="left" w:pos="794"/>
          <w:tab w:val="left" w:pos="1191"/>
          <w:tab w:val="left" w:pos="1588"/>
          <w:tab w:val="left" w:pos="1985"/>
        </w:tabs>
        <w:overflowPunct w:val="0"/>
        <w:autoSpaceDE w:val="0"/>
        <w:autoSpaceDN w:val="0"/>
        <w:adjustRightInd w:val="0"/>
        <w:ind w:left="644"/>
        <w:contextualSpacing w:val="0"/>
        <w:jc w:val="both"/>
        <w:textAlignment w:val="baseline"/>
        <w:rPr>
          <w:lang w:val="en-US"/>
        </w:rPr>
      </w:pPr>
      <w:r w:rsidRPr="00304B62">
        <w:t>EU DCC open-source</w:t>
      </w:r>
      <w:r>
        <w:t xml:space="preserve"> </w:t>
      </w:r>
      <w:r w:rsidRPr="00304B62">
        <w:t xml:space="preserve">specifications and references </w:t>
      </w:r>
      <w:r>
        <w:t xml:space="preserve">can be found at: </w:t>
      </w:r>
      <w:hyperlink r:id="rId20" w:history="1">
        <w:r w:rsidRPr="007E40A4">
          <w:rPr>
            <w:rStyle w:val="Hyperlink"/>
          </w:rPr>
          <w:t>https://github.com/eu-digital-green-certificates</w:t>
        </w:r>
      </w:hyperlink>
      <w:r>
        <w:t xml:space="preserve"> and </w:t>
      </w:r>
      <w:hyperlink r:id="rId21" w:history="1">
        <w:r w:rsidRPr="005A2300">
          <w:rPr>
            <w:rStyle w:val="Hyperlink"/>
          </w:rPr>
          <w:t>https://ec.europa.eu/health/ehealth-digital-health-and-care/ehealth-and-covid-19_en</w:t>
        </w:r>
      </w:hyperlink>
      <w:r>
        <w:t>.</w:t>
      </w:r>
    </w:p>
    <w:p w14:paraId="04AE80E9" w14:textId="77777777" w:rsidR="001E6FC5" w:rsidRDefault="00583BC9" w:rsidP="001E6FC5">
      <w:pPr>
        <w:pStyle w:val="ListParagraph"/>
        <w:numPr>
          <w:ilvl w:val="1"/>
          <w:numId w:val="2"/>
        </w:numPr>
        <w:tabs>
          <w:tab w:val="left" w:pos="794"/>
          <w:tab w:val="left" w:pos="1191"/>
          <w:tab w:val="left" w:pos="1588"/>
          <w:tab w:val="left" w:pos="1985"/>
        </w:tabs>
        <w:overflowPunct w:val="0"/>
        <w:autoSpaceDE w:val="0"/>
        <w:autoSpaceDN w:val="0"/>
        <w:adjustRightInd w:val="0"/>
        <w:contextualSpacing w:val="0"/>
        <w:jc w:val="both"/>
        <w:rPr>
          <w:lang w:val="en-US"/>
        </w:rPr>
      </w:pPr>
      <w:r w:rsidRPr="00F27880">
        <w:rPr>
          <w:lang w:val="en-US"/>
        </w:rPr>
        <w:t>Masuyoshi Yachida provided ISO/TC 215</w:t>
      </w:r>
      <w:r w:rsidR="009B52A0">
        <w:rPr>
          <w:lang w:val="en-US"/>
        </w:rPr>
        <w:t>’s</w:t>
      </w:r>
      <w:r w:rsidRPr="00F27880">
        <w:rPr>
          <w:lang w:val="en-US"/>
        </w:rPr>
        <w:t xml:space="preserve"> </w:t>
      </w:r>
      <w:r w:rsidR="009B52A0" w:rsidRPr="00F27880">
        <w:rPr>
          <w:lang w:val="en-US"/>
        </w:rPr>
        <w:t xml:space="preserve">updates </w:t>
      </w:r>
      <w:r w:rsidRPr="00F27880">
        <w:rPr>
          <w:lang w:val="en-US"/>
        </w:rPr>
        <w:t>on D</w:t>
      </w:r>
      <w:r w:rsidR="009B52A0">
        <w:rPr>
          <w:lang w:val="en-US"/>
        </w:rPr>
        <w:t>CCs (</w:t>
      </w:r>
      <w:hyperlink r:id="rId22" w:history="1">
        <w:r w:rsidR="009B52A0" w:rsidRPr="009B52A0">
          <w:rPr>
            <w:rStyle w:val="Hyperlink"/>
            <w:lang w:val="en-US"/>
          </w:rPr>
          <w:t>DCC-008</w:t>
        </w:r>
      </w:hyperlink>
      <w:r w:rsidR="009B52A0">
        <w:rPr>
          <w:lang w:val="en-US"/>
        </w:rPr>
        <w:t>).</w:t>
      </w:r>
      <w:r w:rsidR="000972F7">
        <w:rPr>
          <w:lang w:val="en-US"/>
        </w:rPr>
        <w:t xml:space="preserve"> It was noted that although there was no DCC-specific work in TC215, there were other useful standards that could be of relevance including ISO 17090 and ISO 27799.</w:t>
      </w:r>
    </w:p>
    <w:p w14:paraId="7928FE2B" w14:textId="2ACC8F9F" w:rsidR="00583BC9" w:rsidRPr="001E6FC5" w:rsidRDefault="000972F7" w:rsidP="001E6FC5">
      <w:pPr>
        <w:pStyle w:val="ListParagraph"/>
        <w:tabs>
          <w:tab w:val="left" w:pos="794"/>
          <w:tab w:val="left" w:pos="1191"/>
          <w:tab w:val="left" w:pos="1588"/>
          <w:tab w:val="left" w:pos="1985"/>
        </w:tabs>
        <w:overflowPunct w:val="0"/>
        <w:autoSpaceDE w:val="0"/>
        <w:autoSpaceDN w:val="0"/>
        <w:adjustRightInd w:val="0"/>
        <w:ind w:left="644"/>
        <w:contextualSpacing w:val="0"/>
        <w:jc w:val="both"/>
        <w:rPr>
          <w:lang w:val="en-US"/>
        </w:rPr>
      </w:pPr>
      <w:r w:rsidRPr="001E6FC5">
        <w:rPr>
          <w:lang w:val="en-US"/>
        </w:rPr>
        <w:t xml:space="preserve">Furthermore, the meeting </w:t>
      </w:r>
      <w:r w:rsidR="00303CA7" w:rsidRPr="001E6FC5">
        <w:rPr>
          <w:lang w:val="en-US"/>
        </w:rPr>
        <w:t xml:space="preserve">also </w:t>
      </w:r>
      <w:r w:rsidRPr="001E6FC5">
        <w:rPr>
          <w:lang w:val="en-US"/>
        </w:rPr>
        <w:t>noted the</w:t>
      </w:r>
      <w:r w:rsidR="00303CA7" w:rsidRPr="001E6FC5">
        <w:rPr>
          <w:lang w:val="en-US"/>
        </w:rPr>
        <w:t xml:space="preserve"> </w:t>
      </w:r>
      <w:r w:rsidR="00303CA7" w:rsidRPr="001E6FC5">
        <w:rPr>
          <w:lang w:val="it-IT"/>
        </w:rPr>
        <w:t xml:space="preserve">Technical Report VDS-NC </w:t>
      </w:r>
      <w:hyperlink r:id="rId23" w:history="1">
        <w:r w:rsidR="00303CA7" w:rsidRPr="001E6FC5">
          <w:rPr>
            <w:rStyle w:val="Hyperlink"/>
            <w:lang w:val="it-IT"/>
          </w:rPr>
          <w:t>Visible Digital Seal for non-constrained environments</w:t>
        </w:r>
      </w:hyperlink>
      <w:r w:rsidR="00303CA7" w:rsidRPr="001E6FC5">
        <w:rPr>
          <w:lang w:val="it-IT"/>
        </w:rPr>
        <w:t xml:space="preserve"> authored by</w:t>
      </w:r>
      <w:r w:rsidRPr="001E6FC5">
        <w:rPr>
          <w:lang w:val="en-US"/>
        </w:rPr>
        <w:t xml:space="preserve"> </w:t>
      </w:r>
      <w:r w:rsidR="00303CA7" w:rsidRPr="001E6FC5">
        <w:rPr>
          <w:lang w:val="it-IT"/>
        </w:rPr>
        <w:t xml:space="preserve">ISO/IEC JTC 1/SC 17 for </w:t>
      </w:r>
      <w:r w:rsidRPr="001E6FC5">
        <w:rPr>
          <w:lang w:val="en-US"/>
        </w:rPr>
        <w:t xml:space="preserve">ICAO </w:t>
      </w:r>
      <w:r w:rsidR="00303CA7" w:rsidRPr="001E6FC5">
        <w:rPr>
          <w:lang w:val="en-US"/>
        </w:rPr>
        <w:t>to be of relevance to DCC-related work</w:t>
      </w:r>
      <w:r w:rsidRPr="001E6FC5">
        <w:rPr>
          <w:lang w:val="en-US"/>
        </w:rPr>
        <w:t xml:space="preserve">.  </w:t>
      </w:r>
    </w:p>
    <w:p w14:paraId="34ABBBA5" w14:textId="05E0501A" w:rsidR="00583BC9" w:rsidRDefault="00583BC9" w:rsidP="008D6B8B">
      <w:pPr>
        <w:pStyle w:val="ListParagraph"/>
        <w:numPr>
          <w:ilvl w:val="1"/>
          <w:numId w:val="2"/>
        </w:numPr>
        <w:tabs>
          <w:tab w:val="left" w:pos="794"/>
          <w:tab w:val="left" w:pos="1191"/>
          <w:tab w:val="left" w:pos="1588"/>
          <w:tab w:val="left" w:pos="1985"/>
        </w:tabs>
        <w:overflowPunct w:val="0"/>
        <w:autoSpaceDE w:val="0"/>
        <w:autoSpaceDN w:val="0"/>
        <w:adjustRightInd w:val="0"/>
        <w:contextualSpacing w:val="0"/>
        <w:jc w:val="both"/>
        <w:rPr>
          <w:lang w:val="en-US"/>
        </w:rPr>
      </w:pPr>
      <w:r w:rsidRPr="00F27880">
        <w:lastRenderedPageBreak/>
        <w:t xml:space="preserve">Henri Barthel provided </w:t>
      </w:r>
      <w:r w:rsidR="006C1EAB">
        <w:t xml:space="preserve">an </w:t>
      </w:r>
      <w:r w:rsidR="006C1EAB" w:rsidRPr="00F27880">
        <w:rPr>
          <w:lang w:val="en-US"/>
        </w:rPr>
        <w:t>overview</w:t>
      </w:r>
      <w:r w:rsidR="006C1EAB" w:rsidRPr="00F27880">
        <w:rPr>
          <w:lang w:val="it-IT"/>
        </w:rPr>
        <w:t xml:space="preserve"> </w:t>
      </w:r>
      <w:r w:rsidR="006C1EAB">
        <w:rPr>
          <w:lang w:val="it-IT"/>
        </w:rPr>
        <w:t xml:space="preserve">of </w:t>
      </w:r>
      <w:r w:rsidRPr="00F27880">
        <w:rPr>
          <w:lang w:val="it-IT"/>
        </w:rPr>
        <w:t>ISO/IEC JTC 1/SC 31</w:t>
      </w:r>
      <w:r w:rsidR="006C1EAB">
        <w:rPr>
          <w:lang w:val="it-IT"/>
        </w:rPr>
        <w:t>’s</w:t>
      </w:r>
      <w:r w:rsidRPr="00F27880">
        <w:rPr>
          <w:lang w:val="it-IT"/>
        </w:rPr>
        <w:t xml:space="preserve"> </w:t>
      </w:r>
      <w:r w:rsidRPr="00F27880">
        <w:rPr>
          <w:lang w:val="en-US"/>
        </w:rPr>
        <w:t xml:space="preserve">QR </w:t>
      </w:r>
      <w:r w:rsidR="006C1EAB" w:rsidRPr="00F27880">
        <w:rPr>
          <w:lang w:val="en-US"/>
        </w:rPr>
        <w:t xml:space="preserve">code </w:t>
      </w:r>
      <w:r w:rsidRPr="00F27880">
        <w:rPr>
          <w:lang w:val="en-US"/>
        </w:rPr>
        <w:t xml:space="preserve">standards </w:t>
      </w:r>
      <w:r w:rsidR="006C1EAB">
        <w:rPr>
          <w:lang w:val="en-US"/>
        </w:rPr>
        <w:t>(</w:t>
      </w:r>
      <w:hyperlink r:id="rId24" w:history="1">
        <w:r w:rsidR="006C1EAB" w:rsidRPr="006C1EAB">
          <w:rPr>
            <w:rStyle w:val="Hyperlink"/>
            <w:lang w:val="en-US"/>
          </w:rPr>
          <w:t>DCC-007</w:t>
        </w:r>
      </w:hyperlink>
      <w:r w:rsidR="006C1EAB">
        <w:rPr>
          <w:lang w:val="en-US"/>
        </w:rPr>
        <w:t>).</w:t>
      </w:r>
    </w:p>
    <w:p w14:paraId="1F4BC22D" w14:textId="2D4564F2" w:rsidR="00303CA7" w:rsidRPr="00F27880" w:rsidRDefault="00303CA7" w:rsidP="00303CA7">
      <w:pPr>
        <w:pStyle w:val="ListParagraph"/>
        <w:numPr>
          <w:ilvl w:val="1"/>
          <w:numId w:val="2"/>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B358E0">
        <w:rPr>
          <w:rFonts w:asciiTheme="majorBidi" w:hAnsiTheme="majorBidi" w:cstheme="majorBidi"/>
          <w:sz w:val="22"/>
          <w:szCs w:val="22"/>
          <w:lang w:eastAsia="en-GB"/>
        </w:rPr>
        <w:t xml:space="preserve">Kai </w:t>
      </w:r>
      <w:r w:rsidRPr="005A2300">
        <w:rPr>
          <w:rFonts w:asciiTheme="majorBidi" w:hAnsiTheme="majorBidi" w:cstheme="majorBidi"/>
          <w:lang w:eastAsia="en-GB"/>
        </w:rPr>
        <w:t>Rannenberg</w:t>
      </w:r>
      <w:r w:rsidRPr="005A2300">
        <w:rPr>
          <w:rFonts w:eastAsia="Malgun Gothic"/>
          <w:sz w:val="28"/>
          <w:szCs w:val="28"/>
          <w:lang w:eastAsia="ko-KR"/>
        </w:rPr>
        <w:t xml:space="preserve"> </w:t>
      </w:r>
      <w:r>
        <w:rPr>
          <w:rFonts w:eastAsia="Malgun Gothic"/>
          <w:lang w:eastAsia="ko-KR"/>
        </w:rPr>
        <w:t>provided information concerning DCC-related work items in ISO/IEC JTC 1/SC 27 (</w:t>
      </w:r>
      <w:hyperlink r:id="rId25" w:history="1">
        <w:r w:rsidRPr="00303CA7">
          <w:rPr>
            <w:rStyle w:val="Hyperlink"/>
            <w:rFonts w:eastAsia="Malgun Gothic"/>
            <w:lang w:eastAsia="ko-KR"/>
          </w:rPr>
          <w:t>DCC-012</w:t>
        </w:r>
      </w:hyperlink>
      <w:r>
        <w:rPr>
          <w:rFonts w:eastAsia="Malgun Gothic"/>
          <w:lang w:eastAsia="ko-KR"/>
        </w:rPr>
        <w:t>), which was presented by the Chairman on his behalf.</w:t>
      </w:r>
    </w:p>
    <w:p w14:paraId="0975CE3A" w14:textId="4164DCFC" w:rsidR="00303CA7" w:rsidRPr="00F27880" w:rsidRDefault="00303CA7" w:rsidP="005A2300">
      <w:pPr>
        <w:pStyle w:val="ListParagraph"/>
        <w:numPr>
          <w:ilvl w:val="1"/>
          <w:numId w:val="2"/>
        </w:numPr>
        <w:tabs>
          <w:tab w:val="left" w:pos="794"/>
          <w:tab w:val="left" w:pos="1191"/>
          <w:tab w:val="left" w:pos="1588"/>
          <w:tab w:val="left" w:pos="1985"/>
        </w:tabs>
        <w:overflowPunct w:val="0"/>
        <w:autoSpaceDE w:val="0"/>
        <w:autoSpaceDN w:val="0"/>
        <w:adjustRightInd w:val="0"/>
        <w:contextualSpacing w:val="0"/>
        <w:jc w:val="both"/>
        <w:rPr>
          <w:lang w:val="en-US"/>
        </w:rPr>
      </w:pPr>
      <w:r>
        <w:rPr>
          <w:lang w:val="en-US"/>
        </w:rPr>
        <w:t xml:space="preserve">Arjan Geluk, representative of </w:t>
      </w:r>
      <w:r>
        <w:rPr>
          <w:rFonts w:eastAsia="Malgun Gothic"/>
          <w:lang w:eastAsia="ko-KR"/>
        </w:rPr>
        <w:t xml:space="preserve">ISO/IEC JTC 1/SC 17, provided an in-depth </w:t>
      </w:r>
      <w:r w:rsidR="00E17603">
        <w:rPr>
          <w:rFonts w:eastAsia="Malgun Gothic"/>
          <w:lang w:eastAsia="ko-KR"/>
        </w:rPr>
        <w:t xml:space="preserve">introduction to </w:t>
      </w:r>
      <w:r w:rsidR="00E17603">
        <w:t>ISO/IEC 18013-5 which describes a m</w:t>
      </w:r>
      <w:r w:rsidR="00E17603" w:rsidRPr="00E17603">
        <w:t xml:space="preserve">obile driving licence (mDL) </w:t>
      </w:r>
      <w:r w:rsidR="00E17603">
        <w:rPr>
          <w:rFonts w:eastAsia="Malgun Gothic"/>
          <w:lang w:eastAsia="ko-KR"/>
        </w:rPr>
        <w:t xml:space="preserve">whose </w:t>
      </w:r>
      <w:r w:rsidR="00E17603" w:rsidRPr="00E17603">
        <w:t>application</w:t>
      </w:r>
      <w:r w:rsidR="00E17603">
        <w:rPr>
          <w:rFonts w:eastAsia="Malgun Gothic"/>
          <w:lang w:eastAsia="ko-KR"/>
        </w:rPr>
        <w:t xml:space="preserve"> could be extended to vaccination certificates.</w:t>
      </w:r>
    </w:p>
    <w:p w14:paraId="3B4A84E1" w14:textId="70E4B47F" w:rsidR="00583BC9" w:rsidRPr="00F27880" w:rsidRDefault="00583BC9" w:rsidP="005A2300">
      <w:pPr>
        <w:pStyle w:val="ListParagraph"/>
        <w:numPr>
          <w:ilvl w:val="1"/>
          <w:numId w:val="2"/>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F27880">
        <w:t xml:space="preserve">Patrick Luthi </w:t>
      </w:r>
      <w:r w:rsidR="00E17603">
        <w:t>presented</w:t>
      </w:r>
      <w:r w:rsidR="00E17603" w:rsidRPr="00F27880">
        <w:t xml:space="preserve"> </w:t>
      </w:r>
      <w:r w:rsidRPr="00F27880">
        <w:t xml:space="preserve">Ecma International Technical Committee TC51 </w:t>
      </w:r>
      <w:r w:rsidR="00E17603">
        <w:t>work related to DCC</w:t>
      </w:r>
      <w:r w:rsidR="00E17603" w:rsidRPr="00F27880">
        <w:t xml:space="preserve"> standardization</w:t>
      </w:r>
      <w:r w:rsidR="00E17603">
        <w:t xml:space="preserve"> (</w:t>
      </w:r>
      <w:hyperlink r:id="rId26" w:history="1">
        <w:r w:rsidR="00E17603" w:rsidRPr="00E17603">
          <w:rPr>
            <w:rStyle w:val="Hyperlink"/>
          </w:rPr>
          <w:t>DCC-002</w:t>
        </w:r>
      </w:hyperlink>
      <w:r w:rsidR="00E17603">
        <w:t xml:space="preserve">, </w:t>
      </w:r>
      <w:hyperlink r:id="rId27" w:history="1">
        <w:r w:rsidR="00E17603" w:rsidRPr="00E17603">
          <w:rPr>
            <w:rStyle w:val="Hyperlink"/>
          </w:rPr>
          <w:t>DCC-006</w:t>
        </w:r>
      </w:hyperlink>
      <w:r w:rsidR="00E17603">
        <w:t>)</w:t>
      </w:r>
      <w:r w:rsidRPr="00F27880">
        <w:t>.</w:t>
      </w:r>
      <w:r w:rsidR="00E17603">
        <w:t xml:space="preserve"> It was noted that the</w:t>
      </w:r>
      <w:r w:rsidR="0088034E">
        <w:t xml:space="preserve"> scope of the</w:t>
      </w:r>
      <w:r w:rsidR="00E17603">
        <w:t xml:space="preserve">ir </w:t>
      </w:r>
      <w:r w:rsidR="00167534">
        <w:t>current standards</w:t>
      </w:r>
      <w:r w:rsidR="00E17603">
        <w:t xml:space="preserve"> </w:t>
      </w:r>
      <w:r w:rsidR="0088034E">
        <w:t>was limited to</w:t>
      </w:r>
      <w:r w:rsidR="00E17603">
        <w:t xml:space="preserve"> architectural aspects </w:t>
      </w:r>
      <w:r w:rsidR="0088034E">
        <w:t>(did not cover trust or data storage/privacy aspects).</w:t>
      </w:r>
    </w:p>
    <w:p w14:paraId="34D880B5" w14:textId="1E2F6FB6" w:rsidR="00583BC9" w:rsidRPr="00F27880" w:rsidRDefault="006C1EAB" w:rsidP="005A2300">
      <w:pPr>
        <w:pStyle w:val="ListParagraph"/>
        <w:numPr>
          <w:ilvl w:val="1"/>
          <w:numId w:val="2"/>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Pr>
          <w:rFonts w:eastAsia="DengXian"/>
        </w:rPr>
        <w:t>Anthony Rutkowski presented</w:t>
      </w:r>
      <w:r w:rsidR="00583BC9" w:rsidRPr="00F27880">
        <w:rPr>
          <w:rFonts w:eastAsia="DengXian"/>
        </w:rPr>
        <w:t xml:space="preserve"> ETSI eHEALTH</w:t>
      </w:r>
      <w:r>
        <w:rPr>
          <w:rFonts w:eastAsia="DengXian"/>
        </w:rPr>
        <w:t>’s</w:t>
      </w:r>
      <w:r w:rsidR="00583BC9" w:rsidRPr="00F27880">
        <w:rPr>
          <w:rFonts w:eastAsia="DengXian"/>
        </w:rPr>
        <w:t xml:space="preserve"> </w:t>
      </w:r>
      <w:r w:rsidRPr="00F27880">
        <w:rPr>
          <w:lang w:val="en-US"/>
        </w:rPr>
        <w:t xml:space="preserve">published </w:t>
      </w:r>
      <w:r w:rsidR="00583BC9" w:rsidRPr="00F27880">
        <w:rPr>
          <w:lang w:val="en-US"/>
        </w:rPr>
        <w:t xml:space="preserve">work </w:t>
      </w:r>
      <w:r w:rsidR="00B83CCF">
        <w:rPr>
          <w:lang w:val="en-US"/>
        </w:rPr>
        <w:t>related to</w:t>
      </w:r>
      <w:r w:rsidR="00B83CCF" w:rsidRPr="00F27880">
        <w:rPr>
          <w:lang w:val="en-US"/>
        </w:rPr>
        <w:t xml:space="preserve"> </w:t>
      </w:r>
      <w:r w:rsidR="00583BC9" w:rsidRPr="00F27880">
        <w:rPr>
          <w:lang w:val="en-US"/>
        </w:rPr>
        <w:t>COVID-19</w:t>
      </w:r>
      <w:r w:rsidR="00B83CCF">
        <w:rPr>
          <w:lang w:val="en-US"/>
        </w:rPr>
        <w:t xml:space="preserve"> (</w:t>
      </w:r>
      <w:hyperlink r:id="rId28" w:history="1">
        <w:r w:rsidR="00B83CCF" w:rsidRPr="00B83CCF">
          <w:rPr>
            <w:rStyle w:val="Hyperlink"/>
            <w:lang w:val="en-US"/>
          </w:rPr>
          <w:t>DCC-005</w:t>
        </w:r>
      </w:hyperlink>
      <w:r w:rsidR="00B83CCF">
        <w:rPr>
          <w:lang w:val="en-US"/>
        </w:rPr>
        <w:t>).</w:t>
      </w:r>
    </w:p>
    <w:p w14:paraId="70CE78D7" w14:textId="347AC266" w:rsidR="00583BC9" w:rsidRPr="005A2300" w:rsidRDefault="006B0838" w:rsidP="008D6B8B">
      <w:pPr>
        <w:pStyle w:val="ListParagraph"/>
        <w:numPr>
          <w:ilvl w:val="1"/>
          <w:numId w:val="2"/>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hyperlink r:id="rId29" w:history="1">
        <w:r w:rsidR="0088034E" w:rsidRPr="0088034E">
          <w:rPr>
            <w:rStyle w:val="Hyperlink"/>
            <w:rFonts w:eastAsia="Malgun Gothic"/>
            <w:lang w:val="en-US" w:eastAsia="ko-KR"/>
          </w:rPr>
          <w:t>DCC-004</w:t>
        </w:r>
      </w:hyperlink>
      <w:r w:rsidR="0088034E">
        <w:rPr>
          <w:rFonts w:eastAsia="Malgun Gothic"/>
          <w:lang w:val="en-US" w:eastAsia="ko-KR"/>
        </w:rPr>
        <w:t xml:space="preserve"> </w:t>
      </w:r>
      <w:r w:rsidR="0088034E">
        <w:t>which</w:t>
      </w:r>
      <w:r w:rsidR="00583BC9" w:rsidRPr="00F27880">
        <w:t xml:space="preserve"> </w:t>
      </w:r>
      <w:r w:rsidR="00583BC9" w:rsidRPr="00F27880">
        <w:rPr>
          <w:lang w:eastAsia="ko-KR"/>
        </w:rPr>
        <w:t xml:space="preserve">informs </w:t>
      </w:r>
      <w:r w:rsidR="0088034E">
        <w:rPr>
          <w:lang w:eastAsia="ko-KR"/>
        </w:rPr>
        <w:t xml:space="preserve">JCA-DCC </w:t>
      </w:r>
      <w:r w:rsidR="00583BC9" w:rsidRPr="00F27880">
        <w:rPr>
          <w:lang w:eastAsia="ko-KR"/>
        </w:rPr>
        <w:t xml:space="preserve">on </w:t>
      </w:r>
      <w:r w:rsidR="007135FD">
        <w:rPr>
          <w:lang w:eastAsia="ko-KR"/>
        </w:rPr>
        <w:t>the ITU-T FG-AI4H</w:t>
      </w:r>
      <w:r w:rsidR="00583BC9" w:rsidRPr="00F27880">
        <w:rPr>
          <w:lang w:eastAsia="ko-KR"/>
        </w:rPr>
        <w:t xml:space="preserve"> ad-hoc group on digital technologies for COVID health emergency</w:t>
      </w:r>
      <w:r w:rsidR="0088034E">
        <w:rPr>
          <w:lang w:eastAsia="ko-KR"/>
        </w:rPr>
        <w:t xml:space="preserve"> was </w:t>
      </w:r>
      <w:r w:rsidR="0088034E">
        <w:rPr>
          <w:rFonts w:eastAsia="Malgun Gothic"/>
          <w:lang w:val="en-US" w:eastAsia="ko-KR"/>
        </w:rPr>
        <w:t>introduced by TSB.</w:t>
      </w:r>
    </w:p>
    <w:bookmarkEnd w:id="1"/>
    <w:p w14:paraId="71CDFF28" w14:textId="1423182F" w:rsidR="008D6B8B" w:rsidRPr="005A2300" w:rsidRDefault="008D6B8B"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lang w:val="en-US"/>
        </w:rPr>
      </w:pPr>
      <w:r w:rsidRPr="005A2300">
        <w:rPr>
          <w:i/>
          <w:iCs/>
          <w:lang w:val="en-US"/>
        </w:rPr>
        <w:t>Matters requiring coordination:</w:t>
      </w:r>
    </w:p>
    <w:p w14:paraId="665A42B1" w14:textId="0C88B230" w:rsidR="00C8229D" w:rsidRPr="005A2300" w:rsidRDefault="00C8229D" w:rsidP="00B00C0C">
      <w:pPr>
        <w:tabs>
          <w:tab w:val="left" w:pos="794"/>
          <w:tab w:val="left" w:pos="1191"/>
          <w:tab w:val="left" w:pos="1588"/>
          <w:tab w:val="left" w:pos="1985"/>
        </w:tabs>
        <w:overflowPunct w:val="0"/>
        <w:autoSpaceDE w:val="0"/>
        <w:autoSpaceDN w:val="0"/>
        <w:adjustRightInd w:val="0"/>
        <w:ind w:left="-3"/>
        <w:jc w:val="both"/>
        <w:textAlignment w:val="baseline"/>
        <w:rPr>
          <w:lang w:val="en-US"/>
        </w:rPr>
      </w:pPr>
      <w:r w:rsidRPr="005A2300">
        <w:rPr>
          <w:lang w:val="en-US"/>
        </w:rPr>
        <w:t xml:space="preserve">The JCA-DCC chairman </w:t>
      </w:r>
      <w:r w:rsidR="00541D29">
        <w:rPr>
          <w:lang w:val="en-US"/>
        </w:rPr>
        <w:t>raised</w:t>
      </w:r>
      <w:r w:rsidRPr="005A2300">
        <w:rPr>
          <w:lang w:val="en-US"/>
        </w:rPr>
        <w:t xml:space="preserve"> the following key </w:t>
      </w:r>
      <w:r w:rsidR="00D834A6">
        <w:rPr>
          <w:lang w:val="en-US"/>
        </w:rPr>
        <w:t xml:space="preserve">open </w:t>
      </w:r>
      <w:r w:rsidR="00541D29">
        <w:rPr>
          <w:lang w:val="en-US"/>
        </w:rPr>
        <w:t>issues</w:t>
      </w:r>
      <w:r w:rsidRPr="005A2300">
        <w:rPr>
          <w:lang w:val="en-US"/>
        </w:rPr>
        <w:t xml:space="preserve"> </w:t>
      </w:r>
      <w:r w:rsidR="00FE7DFE">
        <w:rPr>
          <w:lang w:val="en-US"/>
        </w:rPr>
        <w:t>which required</w:t>
      </w:r>
      <w:r w:rsidRPr="005A2300">
        <w:rPr>
          <w:lang w:val="en-US"/>
        </w:rPr>
        <w:t xml:space="preserve"> JCA-DCC’s consideration</w:t>
      </w:r>
      <w:r w:rsidR="00FE7DFE">
        <w:rPr>
          <w:lang w:val="en-US"/>
        </w:rPr>
        <w:t xml:space="preserve"> in developing its </w:t>
      </w:r>
      <w:r w:rsidR="00FE7DFE" w:rsidRPr="00FE7DFE">
        <w:rPr>
          <w:lang w:val="en-US"/>
        </w:rPr>
        <w:t>strategy</w:t>
      </w:r>
      <w:r w:rsidR="00FE7DFE">
        <w:rPr>
          <w:lang w:val="en-US"/>
        </w:rPr>
        <w:t xml:space="preserve"> </w:t>
      </w:r>
      <w:r w:rsidR="00FE7DFE" w:rsidRPr="00FE7DFE">
        <w:rPr>
          <w:lang w:val="en-US"/>
        </w:rPr>
        <w:t xml:space="preserve">(short-term, mid-term, long-term) </w:t>
      </w:r>
      <w:r w:rsidR="00C307CC">
        <w:rPr>
          <w:lang w:val="en-US"/>
        </w:rPr>
        <w:t>for the time of its operation:</w:t>
      </w:r>
    </w:p>
    <w:p w14:paraId="60A92A03" w14:textId="669A378C"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Are existing DCC specifications or standards satisfactory? What is the status, what remains to be done technically, and how to ensure cohesion of the DCC standard developments?</w:t>
      </w:r>
    </w:p>
    <w:p w14:paraId="54BD8F74" w14:textId="77777777"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Is there a need for harmonization, consolidation of existing DCC specifications or standards?</w:t>
      </w:r>
    </w:p>
    <w:p w14:paraId="0735313B" w14:textId="3BBA7024"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What</w:t>
      </w:r>
      <w:r w:rsidR="00FE7DFE">
        <w:rPr>
          <w:lang w:val="en-US"/>
        </w:rPr>
        <w:t xml:space="preserve"> i</w:t>
      </w:r>
      <w:r w:rsidRPr="008D6B8B">
        <w:rPr>
          <w:lang w:val="en-US"/>
        </w:rPr>
        <w:t>s the perspective for those who do not have a COVID certificate standard yet?</w:t>
      </w:r>
    </w:p>
    <w:p w14:paraId="1EAE60FA" w14:textId="0E0D7418"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What</w:t>
      </w:r>
      <w:r w:rsidR="00FE7DFE">
        <w:rPr>
          <w:lang w:val="en-US"/>
        </w:rPr>
        <w:t xml:space="preserve"> i</w:t>
      </w:r>
      <w:r w:rsidRPr="008D6B8B">
        <w:rPr>
          <w:lang w:val="en-US"/>
        </w:rPr>
        <w:t xml:space="preserve">s the DCC eco-system </w:t>
      </w:r>
      <w:r w:rsidR="00FE7DFE">
        <w:rPr>
          <w:lang w:val="en-US"/>
        </w:rPr>
        <w:t>and</w:t>
      </w:r>
      <w:r w:rsidRPr="008D6B8B">
        <w:rPr>
          <w:lang w:val="en-US"/>
        </w:rPr>
        <w:t xml:space="preserve"> who are the stakeholders relevant for standardization?</w:t>
      </w:r>
    </w:p>
    <w:p w14:paraId="22CB27AC" w14:textId="63786D2B"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Many countries ceased DCC with the decline of the pandemic. Is DCC obsolete</w:t>
      </w:r>
      <w:r w:rsidR="00A159B6">
        <w:rPr>
          <w:lang w:val="en-US"/>
        </w:rPr>
        <w:t xml:space="preserve"> or can it be applicable to other </w:t>
      </w:r>
      <w:r w:rsidR="00C9462A">
        <w:rPr>
          <w:lang w:val="en-US"/>
        </w:rPr>
        <w:t xml:space="preserve">variants </w:t>
      </w:r>
      <w:r w:rsidR="00A159B6">
        <w:rPr>
          <w:lang w:val="en-US"/>
        </w:rPr>
        <w:t>such as yellow fever</w:t>
      </w:r>
      <w:r w:rsidRPr="008D6B8B">
        <w:rPr>
          <w:lang w:val="en-US"/>
        </w:rPr>
        <w:t>?</w:t>
      </w:r>
    </w:p>
    <w:p w14:paraId="66BDA495" w14:textId="3B504BF2"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What are the lessons</w:t>
      </w:r>
      <w:r w:rsidR="00FE7DFE">
        <w:rPr>
          <w:lang w:val="en-US"/>
        </w:rPr>
        <w:t xml:space="preserve"> </w:t>
      </w:r>
      <w:r w:rsidRPr="008D6B8B">
        <w:rPr>
          <w:lang w:val="en-US"/>
        </w:rPr>
        <w:t>learnt from utilization of the existing DCC certificates?</w:t>
      </w:r>
    </w:p>
    <w:p w14:paraId="145FE3B0" w14:textId="77777777"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What are the (key) points of coordination exactly? What and who needs coordination/to be coordinated?</w:t>
      </w:r>
    </w:p>
    <w:p w14:paraId="3DAE9E92" w14:textId="2CCC8144"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 xml:space="preserve">Is there duplication, overlap of DCC </w:t>
      </w:r>
      <w:r w:rsidR="004F1C74">
        <w:rPr>
          <w:lang w:val="en-US"/>
        </w:rPr>
        <w:t>specifications</w:t>
      </w:r>
      <w:r w:rsidRPr="008D6B8B">
        <w:rPr>
          <w:lang w:val="en-US"/>
        </w:rPr>
        <w:t>?</w:t>
      </w:r>
      <w:r w:rsidR="00C9462A">
        <w:rPr>
          <w:lang w:val="en-US"/>
        </w:rPr>
        <w:t xml:space="preserve"> How is interoperability among them ensured?</w:t>
      </w:r>
    </w:p>
    <w:p w14:paraId="6F061363" w14:textId="7583DF84"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 xml:space="preserve">Where is coordination already taking place (bi/multilaterally), how could this JCA help to overcome coordination </w:t>
      </w:r>
      <w:r w:rsidR="004F1C74">
        <w:rPr>
          <w:lang w:val="en-US"/>
        </w:rPr>
        <w:t xml:space="preserve">or interoperability </w:t>
      </w:r>
      <w:r w:rsidRPr="008D6B8B">
        <w:rPr>
          <w:lang w:val="en-US"/>
        </w:rPr>
        <w:t>barriers?</w:t>
      </w:r>
    </w:p>
    <w:p w14:paraId="5722C0B0" w14:textId="77777777"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Where could be opportunities for joint work among standards organizations?</w:t>
      </w:r>
    </w:p>
    <w:p w14:paraId="21638251" w14:textId="669FE4EA" w:rsidR="008D6B8B" w:rsidRDefault="008D6B8B" w:rsidP="00253DE5">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Are there concrete steps, actions for coordination among the stakeholders that the JCA recommends or will want to recommend?</w:t>
      </w:r>
    </w:p>
    <w:p w14:paraId="0AF324D2" w14:textId="3C87E020" w:rsidR="00C307CC" w:rsidRDefault="00C307CC" w:rsidP="00C307CC">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Pr>
          <w:lang w:val="en-US"/>
        </w:rPr>
        <w:t>Interoperability is a key issue for DCCs</w:t>
      </w:r>
      <w:r>
        <w:t>. From the presentations given, it is noted there are various existing DCC specifications but are they interoperable?</w:t>
      </w:r>
      <w:r>
        <w:rPr>
          <w:lang w:val="en-US"/>
        </w:rPr>
        <w:t xml:space="preserve"> How can the JCA tackle this issue?</w:t>
      </w:r>
    </w:p>
    <w:p w14:paraId="4A5E498B" w14:textId="77777777" w:rsidR="00D834A6" w:rsidRPr="005A2300" w:rsidRDefault="00C307CC" w:rsidP="00D834A6">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t xml:space="preserve">Do SDOs such as ITU-T need to adopt DCC specifications as international standards or do SDOs need to develop </w:t>
      </w:r>
      <w:r w:rsidR="00D834A6">
        <w:t>new standards</w:t>
      </w:r>
      <w:r>
        <w:t xml:space="preserve"> while considering the current specifications?</w:t>
      </w:r>
    </w:p>
    <w:p w14:paraId="3F330FD0" w14:textId="03ECF46E" w:rsidR="00541D29" w:rsidRPr="005A2300" w:rsidRDefault="00D834A6"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t>C</w:t>
      </w:r>
      <w:r w:rsidR="00541D29">
        <w:t>urrent implementation</w:t>
      </w:r>
      <w:r>
        <w:t>s</w:t>
      </w:r>
      <w:r w:rsidR="00541D29">
        <w:t xml:space="preserve"> of DCC </w:t>
      </w:r>
      <w:r>
        <w:t>are</w:t>
      </w:r>
      <w:r w:rsidR="00541D29">
        <w:t xml:space="preserve"> based on </w:t>
      </w:r>
      <w:r>
        <w:t xml:space="preserve">different techniques i.e., either </w:t>
      </w:r>
      <w:r w:rsidR="00541D29">
        <w:t>PKI</w:t>
      </w:r>
      <w:r>
        <w:t xml:space="preserve"> or blockchain, do</w:t>
      </w:r>
      <w:r w:rsidR="00541D29">
        <w:t xml:space="preserve"> standards based on </w:t>
      </w:r>
      <w:r>
        <w:t>these techniques need to be developed?</w:t>
      </w:r>
    </w:p>
    <w:p w14:paraId="1DB75517" w14:textId="1622C3E5" w:rsidR="00541D29" w:rsidRPr="005A2300" w:rsidRDefault="0039522F" w:rsidP="005A2300">
      <w:pPr>
        <w:tabs>
          <w:tab w:val="left" w:pos="794"/>
          <w:tab w:val="left" w:pos="1191"/>
          <w:tab w:val="left" w:pos="1588"/>
          <w:tab w:val="left" w:pos="1985"/>
        </w:tabs>
        <w:overflowPunct w:val="0"/>
        <w:autoSpaceDE w:val="0"/>
        <w:autoSpaceDN w:val="0"/>
        <w:adjustRightInd w:val="0"/>
        <w:jc w:val="both"/>
        <w:textAlignment w:val="baseline"/>
      </w:pPr>
      <w:r>
        <w:lastRenderedPageBreak/>
        <w:t>This list of open issues</w:t>
      </w:r>
      <w:r w:rsidR="00D834A6">
        <w:t xml:space="preserve"> </w:t>
      </w:r>
      <w:r w:rsidR="00A41EE3">
        <w:t>will</w:t>
      </w:r>
      <w:r w:rsidR="00D834A6">
        <w:t xml:space="preserve"> be the focus </w:t>
      </w:r>
      <w:r w:rsidR="00A41EE3">
        <w:t>of</w:t>
      </w:r>
      <w:r w:rsidR="00541D29">
        <w:t xml:space="preserve"> discussion</w:t>
      </w:r>
      <w:r w:rsidR="00A41EE3">
        <w:t>s</w:t>
      </w:r>
      <w:r w:rsidR="00541D29">
        <w:t xml:space="preserve"> </w:t>
      </w:r>
      <w:r w:rsidR="00A41EE3">
        <w:t>at</w:t>
      </w:r>
      <w:r w:rsidR="00541D29">
        <w:t xml:space="preserve"> </w:t>
      </w:r>
      <w:r w:rsidR="00D834A6">
        <w:t>the</w:t>
      </w:r>
      <w:r w:rsidR="00541D29">
        <w:t xml:space="preserve"> next </w:t>
      </w:r>
      <w:r w:rsidR="00D834A6">
        <w:t>JCA-DCC</w:t>
      </w:r>
      <w:r w:rsidR="00541D29">
        <w:t xml:space="preserve"> meeting</w:t>
      </w:r>
      <w:r>
        <w:t xml:space="preserve">. JCA-DCC </w:t>
      </w:r>
      <w:r w:rsidR="00D834A6">
        <w:t xml:space="preserve">representatives </w:t>
      </w:r>
      <w:r>
        <w:t>are</w:t>
      </w:r>
      <w:r w:rsidR="00D834A6">
        <w:t xml:space="preserve"> encouraged to provide inputs on these issues for discussion</w:t>
      </w:r>
      <w:r>
        <w:t xml:space="preserve"> at the next meeting.</w:t>
      </w:r>
    </w:p>
    <w:p w14:paraId="62E32877" w14:textId="1EC6156E" w:rsidR="008D6B8B" w:rsidRPr="005A2300" w:rsidRDefault="008D6B8B"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lang w:val="en-US"/>
        </w:rPr>
      </w:pPr>
      <w:r w:rsidRPr="005A2300">
        <w:rPr>
          <w:i/>
          <w:iCs/>
          <w:lang w:val="en-US"/>
        </w:rPr>
        <w:t>Creation of a roadmap for DCC standardization and appointment of editors</w:t>
      </w:r>
      <w:r w:rsidR="00C8229D" w:rsidRPr="005A2300">
        <w:rPr>
          <w:i/>
          <w:iCs/>
          <w:lang w:val="en-US"/>
        </w:rPr>
        <w:t>:</w:t>
      </w:r>
    </w:p>
    <w:p w14:paraId="5B8C0F50" w14:textId="42FA316C" w:rsidR="00411EB3" w:rsidRDefault="00C8229D" w:rsidP="00411EB3">
      <w:pPr>
        <w:tabs>
          <w:tab w:val="left" w:pos="794"/>
          <w:tab w:val="left" w:pos="1191"/>
          <w:tab w:val="left" w:pos="1588"/>
          <w:tab w:val="left" w:pos="1985"/>
        </w:tabs>
        <w:overflowPunct w:val="0"/>
        <w:autoSpaceDE w:val="0"/>
        <w:autoSpaceDN w:val="0"/>
        <w:adjustRightInd w:val="0"/>
        <w:jc w:val="both"/>
        <w:textAlignment w:val="baseline"/>
        <w:rPr>
          <w:lang w:eastAsia="ko-KR"/>
        </w:rPr>
      </w:pPr>
      <w:r w:rsidRPr="005A2300">
        <w:rPr>
          <w:rFonts w:eastAsia="Malgun Gothic"/>
          <w:lang w:val="en-US" w:eastAsia="ko-KR"/>
        </w:rPr>
        <w:t xml:space="preserve">The </w:t>
      </w:r>
      <w:r w:rsidR="00411EB3">
        <w:rPr>
          <w:rFonts w:eastAsia="Malgun Gothic"/>
          <w:lang w:val="en-US" w:eastAsia="ko-KR"/>
        </w:rPr>
        <w:t>meeting reviewed the JCA-DCC ToR (</w:t>
      </w:r>
      <w:hyperlink r:id="rId30" w:history="1">
        <w:r w:rsidR="00411EB3" w:rsidRPr="00411EB3">
          <w:rPr>
            <w:rStyle w:val="Hyperlink"/>
            <w:rFonts w:eastAsia="Malgun Gothic"/>
            <w:lang w:val="en-US" w:eastAsia="ko-KR"/>
          </w:rPr>
          <w:t>DCC-001</w:t>
        </w:r>
      </w:hyperlink>
      <w:r w:rsidR="00411EB3">
        <w:rPr>
          <w:rFonts w:eastAsia="Malgun Gothic"/>
          <w:lang w:val="en-US" w:eastAsia="ko-KR"/>
        </w:rPr>
        <w:t>) once again with particular focus on</w:t>
      </w:r>
      <w:r w:rsidRPr="005A2300">
        <w:rPr>
          <w:rFonts w:eastAsia="Malgun Gothic"/>
          <w:lang w:val="en-US" w:eastAsia="ko-KR"/>
        </w:rPr>
        <w:t xml:space="preserve"> </w:t>
      </w:r>
      <w:r w:rsidR="00411EB3" w:rsidRPr="005A2300">
        <w:rPr>
          <w:rFonts w:eastAsia="Malgun Gothic"/>
          <w:lang w:val="en-US" w:eastAsia="ko-KR"/>
        </w:rPr>
        <w:t>the second</w:t>
      </w:r>
      <w:r w:rsidRPr="005A2300">
        <w:rPr>
          <w:rFonts w:eastAsia="Malgun Gothic"/>
          <w:lang w:val="en-US" w:eastAsia="ko-KR"/>
        </w:rPr>
        <w:t xml:space="preserve"> objective </w:t>
      </w:r>
      <w:r w:rsidR="00411EB3" w:rsidRPr="005A2300">
        <w:rPr>
          <w:rFonts w:eastAsia="Malgun Gothic"/>
          <w:lang w:val="en-US" w:eastAsia="ko-KR"/>
        </w:rPr>
        <w:t>“</w:t>
      </w:r>
      <w:r w:rsidR="00411EB3" w:rsidRPr="00411EB3">
        <w:rPr>
          <w:rFonts w:eastAsia="Malgun Gothic"/>
          <w:lang w:val="en-US" w:eastAsia="ko-KR"/>
        </w:rPr>
        <w:t xml:space="preserve">JCA-DCC will analyse DCC standardization work items and coordinate </w:t>
      </w:r>
      <w:r w:rsidR="00411EB3" w:rsidRPr="005A2300">
        <w:rPr>
          <w:rFonts w:eastAsia="Malgun Gothic"/>
          <w:b/>
          <w:bCs/>
          <w:lang w:val="en-US" w:eastAsia="ko-KR"/>
        </w:rPr>
        <w:t>an associated standardization roadmap</w:t>
      </w:r>
      <w:r w:rsidR="00411EB3" w:rsidRPr="005A2300">
        <w:rPr>
          <w:rFonts w:eastAsia="Malgun Gothic"/>
          <w:lang w:val="en-US" w:eastAsia="ko-KR"/>
        </w:rPr>
        <w:t>”</w:t>
      </w:r>
      <w:r w:rsidR="00411EB3">
        <w:rPr>
          <w:rFonts w:eastAsia="Malgun Gothic"/>
          <w:lang w:val="en-US" w:eastAsia="ko-KR"/>
        </w:rPr>
        <w:t xml:space="preserve"> and </w:t>
      </w:r>
      <w:r w:rsidR="00583BC9" w:rsidRPr="00F27880">
        <w:rPr>
          <w:lang w:eastAsia="ko-KR"/>
        </w:rPr>
        <w:t>agree</w:t>
      </w:r>
      <w:r w:rsidR="00411EB3">
        <w:rPr>
          <w:lang w:eastAsia="ko-KR"/>
        </w:rPr>
        <w:t>d</w:t>
      </w:r>
      <w:r w:rsidR="00583BC9" w:rsidRPr="00F27880">
        <w:rPr>
          <w:lang w:eastAsia="ko-KR"/>
        </w:rPr>
        <w:t xml:space="preserve"> </w:t>
      </w:r>
      <w:r w:rsidR="00411EB3">
        <w:rPr>
          <w:lang w:eastAsia="ko-KR"/>
        </w:rPr>
        <w:t>to start</w:t>
      </w:r>
      <w:r w:rsidR="00411EB3" w:rsidRPr="00F27880">
        <w:rPr>
          <w:lang w:eastAsia="ko-KR"/>
        </w:rPr>
        <w:t xml:space="preserve"> </w:t>
      </w:r>
      <w:r w:rsidR="00583BC9" w:rsidRPr="00F27880">
        <w:rPr>
          <w:lang w:eastAsia="ko-KR"/>
        </w:rPr>
        <w:t xml:space="preserve">work on </w:t>
      </w:r>
      <w:r w:rsidR="00411EB3">
        <w:rPr>
          <w:lang w:eastAsia="ko-KR"/>
        </w:rPr>
        <w:t xml:space="preserve">a standardization </w:t>
      </w:r>
      <w:r w:rsidR="00583BC9" w:rsidRPr="00F27880">
        <w:rPr>
          <w:lang w:eastAsia="ko-KR"/>
        </w:rPr>
        <w:t xml:space="preserve">roadmap </w:t>
      </w:r>
      <w:r w:rsidR="00411EB3">
        <w:rPr>
          <w:lang w:eastAsia="ko-KR"/>
        </w:rPr>
        <w:t xml:space="preserve">for DCCs. </w:t>
      </w:r>
    </w:p>
    <w:p w14:paraId="1081398B" w14:textId="03C01C54" w:rsidR="00583BC9" w:rsidRPr="00F27880" w:rsidRDefault="00411EB3" w:rsidP="005A2300">
      <w:pPr>
        <w:tabs>
          <w:tab w:val="left" w:pos="794"/>
          <w:tab w:val="left" w:pos="1191"/>
          <w:tab w:val="left" w:pos="1588"/>
          <w:tab w:val="left" w:pos="1985"/>
        </w:tabs>
        <w:overflowPunct w:val="0"/>
        <w:autoSpaceDE w:val="0"/>
        <w:autoSpaceDN w:val="0"/>
        <w:adjustRightInd w:val="0"/>
        <w:jc w:val="both"/>
        <w:textAlignment w:val="baseline"/>
      </w:pPr>
      <w:r>
        <w:rPr>
          <w:lang w:eastAsia="ko-KR"/>
        </w:rPr>
        <w:t xml:space="preserve">The meeting also </w:t>
      </w:r>
      <w:r w:rsidR="00583BC9" w:rsidRPr="00F27880">
        <w:rPr>
          <w:lang w:eastAsia="ko-KR"/>
        </w:rPr>
        <w:t xml:space="preserve">agreed to appoint Ms Sungchae Park </w:t>
      </w:r>
      <w:r w:rsidR="00796453">
        <w:rPr>
          <w:lang w:eastAsia="ko-KR"/>
        </w:rPr>
        <w:t>(</w:t>
      </w:r>
      <w:r w:rsidR="00796453" w:rsidRPr="00F27880">
        <w:rPr>
          <w:lang w:eastAsia="ko-KR"/>
        </w:rPr>
        <w:t>Korea</w:t>
      </w:r>
      <w:r w:rsidR="00796453">
        <w:rPr>
          <w:lang w:eastAsia="ko-KR"/>
        </w:rPr>
        <w:t xml:space="preserve"> (Rep. of)) and Dr. Keundug Park </w:t>
      </w:r>
      <w:r>
        <w:rPr>
          <w:lang w:eastAsia="ko-KR"/>
        </w:rPr>
        <w:t>(</w:t>
      </w:r>
      <w:r w:rsidR="00583BC9" w:rsidRPr="00F27880">
        <w:rPr>
          <w:lang w:eastAsia="ko-KR"/>
        </w:rPr>
        <w:t>Korea</w:t>
      </w:r>
      <w:r>
        <w:rPr>
          <w:lang w:eastAsia="ko-KR"/>
        </w:rPr>
        <w:t xml:space="preserve"> (Rep. of)) as </w:t>
      </w:r>
      <w:r w:rsidR="00796453">
        <w:rPr>
          <w:lang w:eastAsia="ko-KR"/>
        </w:rPr>
        <w:t>editors of the</w:t>
      </w:r>
      <w:r>
        <w:rPr>
          <w:lang w:eastAsia="ko-KR"/>
        </w:rPr>
        <w:t xml:space="preserve"> </w:t>
      </w:r>
      <w:r w:rsidRPr="00F27880">
        <w:rPr>
          <w:lang w:eastAsia="ko-KR"/>
        </w:rPr>
        <w:t>JCA-DCC roadmap</w:t>
      </w:r>
      <w:r w:rsidR="00583BC9" w:rsidRPr="00F27880">
        <w:rPr>
          <w:lang w:eastAsia="ko-KR"/>
        </w:rPr>
        <w:t>.</w:t>
      </w:r>
    </w:p>
    <w:p w14:paraId="58E1A458" w14:textId="7E228D14" w:rsidR="008D6B8B" w:rsidRPr="005A2300" w:rsidRDefault="008D6B8B"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rPr>
      </w:pPr>
      <w:r w:rsidRPr="005A2300">
        <w:rPr>
          <w:i/>
          <w:iCs/>
        </w:rPr>
        <w:t>Review of list of representatives:</w:t>
      </w:r>
    </w:p>
    <w:p w14:paraId="2C31AC83" w14:textId="5C89DC2A" w:rsidR="008D6B8B" w:rsidRPr="005A2300" w:rsidRDefault="00253DE5" w:rsidP="005A2300">
      <w:pPr>
        <w:tabs>
          <w:tab w:val="left" w:pos="794"/>
          <w:tab w:val="left" w:pos="1191"/>
          <w:tab w:val="left" w:pos="1588"/>
          <w:tab w:val="left" w:pos="1985"/>
        </w:tabs>
        <w:overflowPunct w:val="0"/>
        <w:autoSpaceDE w:val="0"/>
        <w:autoSpaceDN w:val="0"/>
        <w:adjustRightInd w:val="0"/>
        <w:jc w:val="both"/>
        <w:textAlignment w:val="baseline"/>
        <w:rPr>
          <w:lang w:val="en-US"/>
        </w:rPr>
      </w:pPr>
      <w:r>
        <w:rPr>
          <w:rFonts w:eastAsia="Malgun Gothic"/>
          <w:lang w:val="en-US" w:eastAsia="ko-KR"/>
        </w:rPr>
        <w:t xml:space="preserve">The meeting first reviewed </w:t>
      </w:r>
      <w:hyperlink r:id="rId31" w:history="1">
        <w:r w:rsidRPr="00253DE5">
          <w:rPr>
            <w:rStyle w:val="Hyperlink"/>
            <w:rFonts w:eastAsia="Malgun Gothic"/>
            <w:lang w:val="en-US" w:eastAsia="ko-KR"/>
          </w:rPr>
          <w:t>DCC-003</w:t>
        </w:r>
      </w:hyperlink>
      <w:r>
        <w:rPr>
          <w:rFonts w:eastAsia="Malgun Gothic"/>
          <w:lang w:val="en-US" w:eastAsia="ko-KR"/>
        </w:rPr>
        <w:t xml:space="preserve"> which</w:t>
      </w:r>
      <w:r w:rsidR="008D6B8B" w:rsidRPr="005A2300">
        <w:rPr>
          <w:rFonts w:eastAsia="Malgun Gothic"/>
          <w:lang w:val="en-US" w:eastAsia="ko-KR"/>
        </w:rPr>
        <w:t xml:space="preserve"> informed </w:t>
      </w:r>
      <w:r w:rsidR="008D6B8B" w:rsidRPr="00F27880">
        <w:t>its representative to this JCA-DCC, Mr Gyu Myoung Lee</w:t>
      </w:r>
      <w:r>
        <w:t>.</w:t>
      </w:r>
    </w:p>
    <w:p w14:paraId="49334B04" w14:textId="58BFC824" w:rsidR="008D6B8B" w:rsidRPr="001D4B9B" w:rsidRDefault="008D6B8B" w:rsidP="005A2300">
      <w:pPr>
        <w:tabs>
          <w:tab w:val="left" w:pos="794"/>
          <w:tab w:val="left" w:pos="1191"/>
          <w:tab w:val="left" w:pos="1588"/>
          <w:tab w:val="left" w:pos="1985"/>
        </w:tabs>
        <w:overflowPunct w:val="0"/>
        <w:autoSpaceDE w:val="0"/>
        <w:autoSpaceDN w:val="0"/>
        <w:adjustRightInd w:val="0"/>
        <w:jc w:val="both"/>
        <w:textAlignment w:val="baseline"/>
      </w:pPr>
      <w:r w:rsidRPr="005A2300">
        <w:rPr>
          <w:rFonts w:eastAsia="Malgun Gothic"/>
          <w:lang w:eastAsia="ko-KR"/>
        </w:rPr>
        <w:t xml:space="preserve">The meeting </w:t>
      </w:r>
      <w:r w:rsidR="00253DE5">
        <w:rPr>
          <w:rFonts w:eastAsia="Malgun Gothic"/>
          <w:lang w:eastAsia="ko-KR"/>
        </w:rPr>
        <w:t>also reviewed and updated the list of JCA-DCC representatives (</w:t>
      </w:r>
      <w:hyperlink r:id="rId32" w:history="1">
        <w:r>
          <w:rPr>
            <w:rStyle w:val="Hyperlink"/>
          </w:rPr>
          <w:t>DCC-014</w:t>
        </w:r>
      </w:hyperlink>
      <w:r w:rsidR="00253DE5">
        <w:rPr>
          <w:lang w:eastAsia="ko-KR"/>
        </w:rPr>
        <w:t>)</w:t>
      </w:r>
      <w:r w:rsidR="00796453">
        <w:rPr>
          <w:lang w:eastAsia="ko-KR"/>
        </w:rPr>
        <w:t xml:space="preserve"> and made updated to representatives of ETSI TC eHEALTH and ISO/IEC JTC 1/SC6 (</w:t>
      </w:r>
      <w:hyperlink r:id="rId33" w:history="1">
        <w:r w:rsidR="00796453" w:rsidRPr="00796453">
          <w:rPr>
            <w:rStyle w:val="Hyperlink"/>
            <w:lang w:eastAsia="ko-KR"/>
          </w:rPr>
          <w:t>DCC-014R1</w:t>
        </w:r>
      </w:hyperlink>
      <w:r w:rsidR="00796453">
        <w:rPr>
          <w:lang w:eastAsia="ko-KR"/>
        </w:rPr>
        <w:t>)</w:t>
      </w:r>
      <w:r w:rsidR="00253DE5">
        <w:rPr>
          <w:lang w:eastAsia="ko-KR"/>
        </w:rPr>
        <w:t>.</w:t>
      </w:r>
    </w:p>
    <w:p w14:paraId="08C430F5" w14:textId="6652E21B" w:rsidR="008D6B8B" w:rsidRDefault="008D6B8B"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rPr>
      </w:pPr>
      <w:r w:rsidRPr="005A2300">
        <w:rPr>
          <w:i/>
          <w:iCs/>
        </w:rPr>
        <w:t>Next steps:</w:t>
      </w:r>
    </w:p>
    <w:p w14:paraId="1CB28972" w14:textId="77777777" w:rsidR="001E6FC5" w:rsidRPr="001E6FC5" w:rsidRDefault="00796453" w:rsidP="001E6FC5">
      <w:pPr>
        <w:pStyle w:val="ListParagraph"/>
        <w:numPr>
          <w:ilvl w:val="1"/>
          <w:numId w:val="2"/>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t>To hold a second JCA-DCC meeting ahead of TSAG’s meeting in December 2022</w:t>
      </w:r>
    </w:p>
    <w:p w14:paraId="2B6E6325" w14:textId="0ECAFF58" w:rsidR="00796453" w:rsidRPr="001E6FC5" w:rsidRDefault="00796453" w:rsidP="001E6FC5">
      <w:pPr>
        <w:pStyle w:val="ListParagraph"/>
        <w:numPr>
          <w:ilvl w:val="1"/>
          <w:numId w:val="2"/>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t>To prepare a draft DCC standardization roadmap for submission and review at TSAG’s meeting in December 2022.</w:t>
      </w:r>
    </w:p>
    <w:p w14:paraId="7A2B7604" w14:textId="37CF3767" w:rsidR="008D6B8B" w:rsidRPr="005A2300" w:rsidRDefault="008D6B8B"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rPr>
      </w:pPr>
      <w:r w:rsidRPr="005A2300">
        <w:rPr>
          <w:i/>
          <w:iCs/>
        </w:rPr>
        <w:t>Outgoing liaison statements:</w:t>
      </w:r>
    </w:p>
    <w:p w14:paraId="4889521A" w14:textId="7B66E39D" w:rsidR="00583BC9" w:rsidRPr="00F27880" w:rsidRDefault="00583BC9" w:rsidP="005A2300">
      <w:pPr>
        <w:tabs>
          <w:tab w:val="left" w:pos="794"/>
          <w:tab w:val="left" w:pos="1191"/>
          <w:tab w:val="left" w:pos="1588"/>
          <w:tab w:val="left" w:pos="1985"/>
        </w:tabs>
        <w:overflowPunct w:val="0"/>
        <w:autoSpaceDE w:val="0"/>
        <w:autoSpaceDN w:val="0"/>
        <w:adjustRightInd w:val="0"/>
        <w:jc w:val="both"/>
        <w:textAlignment w:val="baseline"/>
      </w:pPr>
      <w:r w:rsidRPr="00F27880">
        <w:rPr>
          <w:lang w:eastAsia="ko-KR"/>
        </w:rPr>
        <w:t xml:space="preserve">The meeting </w:t>
      </w:r>
      <w:r w:rsidR="00304B62">
        <w:rPr>
          <w:lang w:eastAsia="ko-KR"/>
        </w:rPr>
        <w:t>reviewed the draft</w:t>
      </w:r>
      <w:r w:rsidR="00304B62" w:rsidRPr="00F27880">
        <w:rPr>
          <w:lang w:eastAsia="ko-KR"/>
        </w:rPr>
        <w:t xml:space="preserve"> </w:t>
      </w:r>
      <w:r w:rsidR="00304B62">
        <w:rPr>
          <w:lang w:eastAsia="ko-KR"/>
        </w:rPr>
        <w:t>outgoing</w:t>
      </w:r>
      <w:r w:rsidRPr="00F27880">
        <w:rPr>
          <w:lang w:eastAsia="ko-KR"/>
        </w:rPr>
        <w:t xml:space="preserve"> </w:t>
      </w:r>
      <w:r w:rsidR="00304B62" w:rsidRPr="00F27880">
        <w:rPr>
          <w:lang w:eastAsia="ko-KR"/>
        </w:rPr>
        <w:t xml:space="preserve">liaison statement </w:t>
      </w:r>
      <w:r w:rsidR="00304B62">
        <w:rPr>
          <w:lang w:eastAsia="ko-KR"/>
        </w:rPr>
        <w:t>(</w:t>
      </w:r>
      <w:hyperlink r:id="rId34" w:history="1">
        <w:r w:rsidR="00304B62" w:rsidRPr="00304B62">
          <w:rPr>
            <w:rStyle w:val="Hyperlink"/>
            <w:lang w:eastAsia="ko-KR"/>
          </w:rPr>
          <w:t>DCC-016</w:t>
        </w:r>
      </w:hyperlink>
      <w:r w:rsidR="00304B62">
        <w:rPr>
          <w:lang w:eastAsia="ko-KR"/>
        </w:rPr>
        <w:t xml:space="preserve">) </w:t>
      </w:r>
      <w:r w:rsidRPr="00F27880">
        <w:rPr>
          <w:lang w:eastAsia="ko-KR"/>
        </w:rPr>
        <w:t>comprising this JCA-DCC meeting report and JCA-DCC contact lists to related groups</w:t>
      </w:r>
      <w:r w:rsidR="00304B62">
        <w:rPr>
          <w:lang w:eastAsia="ko-KR"/>
        </w:rPr>
        <w:t xml:space="preserve"> and agreed that an updated version (to reflect meeting outcomes) would be prepared after the meeting and circulated to the mailing list for comments before it is shared with other groups</w:t>
      </w:r>
      <w:r w:rsidRPr="00F27880">
        <w:rPr>
          <w:lang w:eastAsia="ko-KR"/>
        </w:rPr>
        <w:t>.</w:t>
      </w:r>
    </w:p>
    <w:p w14:paraId="05EB08A7" w14:textId="7EB5FA46" w:rsidR="00C8229D" w:rsidRPr="005A2300" w:rsidRDefault="00C8229D"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rPr>
      </w:pPr>
      <w:r w:rsidRPr="005A2300">
        <w:rPr>
          <w:i/>
          <w:iCs/>
        </w:rPr>
        <w:t>Future meetings/events:</w:t>
      </w:r>
    </w:p>
    <w:p w14:paraId="35EEBE2D" w14:textId="0CADCA20" w:rsidR="00DB1CE5" w:rsidRDefault="00C8229D" w:rsidP="00DB1CE5">
      <w:pPr>
        <w:tabs>
          <w:tab w:val="left" w:pos="794"/>
          <w:tab w:val="left" w:pos="1191"/>
          <w:tab w:val="left" w:pos="1588"/>
          <w:tab w:val="left" w:pos="1985"/>
        </w:tabs>
        <w:overflowPunct w:val="0"/>
        <w:autoSpaceDE w:val="0"/>
        <w:autoSpaceDN w:val="0"/>
        <w:adjustRightInd w:val="0"/>
        <w:jc w:val="both"/>
        <w:textAlignment w:val="baseline"/>
      </w:pPr>
      <w:r w:rsidRPr="00547BFF">
        <w:t>The n</w:t>
      </w:r>
      <w:r w:rsidRPr="00490FC8">
        <w:t>ext JCA-</w:t>
      </w:r>
      <w:r>
        <w:t>DCC</w:t>
      </w:r>
      <w:r w:rsidRPr="00490FC8">
        <w:t xml:space="preserve"> </w:t>
      </w:r>
      <w:r w:rsidRPr="00547BFF">
        <w:t xml:space="preserve">meeting </w:t>
      </w:r>
      <w:r w:rsidR="00DB1CE5">
        <w:t>was tentatively agreed</w:t>
      </w:r>
      <w:r w:rsidRPr="00547BFF">
        <w:t xml:space="preserve"> </w:t>
      </w:r>
      <w:r w:rsidR="00DB1CE5">
        <w:t xml:space="preserve">to </w:t>
      </w:r>
      <w:r w:rsidRPr="00547BFF">
        <w:t xml:space="preserve">take place </w:t>
      </w:r>
      <w:r>
        <w:t xml:space="preserve">virtually </w:t>
      </w:r>
      <w:r w:rsidRPr="00547BFF">
        <w:t>on</w:t>
      </w:r>
      <w:r w:rsidR="001D7B45">
        <w:t xml:space="preserve"> </w:t>
      </w:r>
      <w:r w:rsidR="00056594">
        <w:t>2</w:t>
      </w:r>
      <w:r>
        <w:t xml:space="preserve"> November 2022</w:t>
      </w:r>
      <w:r w:rsidRPr="00547BFF">
        <w:t xml:space="preserve">. </w:t>
      </w:r>
    </w:p>
    <w:p w14:paraId="134B8CF2" w14:textId="77777777" w:rsidR="00485FB3" w:rsidRDefault="00485FB3" w:rsidP="00485FB3">
      <w:pPr>
        <w:tabs>
          <w:tab w:val="left" w:pos="794"/>
          <w:tab w:val="left" w:pos="1191"/>
          <w:tab w:val="left" w:pos="1588"/>
          <w:tab w:val="left" w:pos="1985"/>
        </w:tabs>
        <w:overflowPunct w:val="0"/>
        <w:autoSpaceDE w:val="0"/>
        <w:autoSpaceDN w:val="0"/>
        <w:adjustRightInd w:val="0"/>
        <w:jc w:val="both"/>
        <w:textAlignment w:val="baseline"/>
      </w:pPr>
      <w:r>
        <w:t xml:space="preserve">However, to fully maximise coordination, JCA-DCC extends its invitation to relevant SDOs, groups and forums to inform the JCA-DCC Chairman and TSB if they have an interest in hosting the next/future JCA-DCC meetings in co-location with theirs. </w:t>
      </w:r>
    </w:p>
    <w:p w14:paraId="546AEE83" w14:textId="77777777" w:rsidR="00485FB3" w:rsidRDefault="00485FB3" w:rsidP="00485FB3">
      <w:pPr>
        <w:tabs>
          <w:tab w:val="left" w:pos="794"/>
          <w:tab w:val="left" w:pos="1191"/>
          <w:tab w:val="left" w:pos="1588"/>
          <w:tab w:val="left" w:pos="1985"/>
        </w:tabs>
        <w:overflowPunct w:val="0"/>
        <w:autoSpaceDE w:val="0"/>
        <w:autoSpaceDN w:val="0"/>
        <w:adjustRightInd w:val="0"/>
        <w:jc w:val="both"/>
        <w:textAlignment w:val="baseline"/>
      </w:pPr>
      <w:r>
        <w:t>Expressions of interest to host a co-located second JCA-DCC meeting are requested to be submitted by the end of June 2022 to facilitate planning. Expressions of interest to host the third/future co-located meetings can be submitted at any time.</w:t>
      </w:r>
    </w:p>
    <w:p w14:paraId="254D0630" w14:textId="77777777" w:rsidR="00485FB3" w:rsidRPr="00547BFF" w:rsidRDefault="00485FB3" w:rsidP="00485FB3">
      <w:pPr>
        <w:tabs>
          <w:tab w:val="left" w:pos="794"/>
          <w:tab w:val="left" w:pos="1191"/>
          <w:tab w:val="left" w:pos="1588"/>
          <w:tab w:val="left" w:pos="1985"/>
        </w:tabs>
        <w:overflowPunct w:val="0"/>
        <w:autoSpaceDE w:val="0"/>
        <w:autoSpaceDN w:val="0"/>
        <w:adjustRightInd w:val="0"/>
        <w:jc w:val="both"/>
        <w:textAlignment w:val="baseline"/>
      </w:pPr>
      <w:r>
        <w:t xml:space="preserve">Once finalized, the meeting announcement would be shared via the JCA-DCC </w:t>
      </w:r>
      <w:hyperlink r:id="rId35" w:history="1">
        <w:r w:rsidRPr="00056594">
          <w:rPr>
            <w:rStyle w:val="Hyperlink"/>
          </w:rPr>
          <w:t>mailing list</w:t>
        </w:r>
      </w:hyperlink>
      <w:r>
        <w:t xml:space="preserve"> and made available on its </w:t>
      </w:r>
      <w:hyperlink r:id="rId36" w:history="1">
        <w:r w:rsidRPr="00056594">
          <w:rPr>
            <w:rStyle w:val="Hyperlink"/>
          </w:rPr>
          <w:t>homepage</w:t>
        </w:r>
      </w:hyperlink>
      <w:r w:rsidRPr="00547BFF">
        <w:t>.</w:t>
      </w:r>
    </w:p>
    <w:p w14:paraId="021A3EAE" w14:textId="2D95A01F" w:rsidR="00C8229D" w:rsidRPr="005A2300" w:rsidRDefault="00C8229D"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rPr>
      </w:pPr>
      <w:r w:rsidRPr="005A2300">
        <w:rPr>
          <w:i/>
          <w:iCs/>
        </w:rPr>
        <w:t>Closing</w:t>
      </w:r>
      <w:r w:rsidR="00253DE5">
        <w:rPr>
          <w:i/>
          <w:iCs/>
        </w:rPr>
        <w:t>:</w:t>
      </w:r>
    </w:p>
    <w:p w14:paraId="571F89A8" w14:textId="4332F430" w:rsidR="00583BC9" w:rsidRPr="001D4B9B" w:rsidRDefault="00583BC9" w:rsidP="005A2300">
      <w:pPr>
        <w:tabs>
          <w:tab w:val="left" w:pos="794"/>
          <w:tab w:val="left" w:pos="1191"/>
          <w:tab w:val="left" w:pos="1588"/>
          <w:tab w:val="left" w:pos="1985"/>
        </w:tabs>
        <w:overflowPunct w:val="0"/>
        <w:autoSpaceDE w:val="0"/>
        <w:autoSpaceDN w:val="0"/>
        <w:adjustRightInd w:val="0"/>
        <w:jc w:val="both"/>
        <w:textAlignment w:val="baseline"/>
      </w:pPr>
      <w:r w:rsidRPr="005A2300">
        <w:rPr>
          <w:lang w:eastAsia="ko-KR"/>
        </w:rPr>
        <w:t>All delegates expressed t</w:t>
      </w:r>
      <w:r w:rsidR="00056594">
        <w:rPr>
          <w:lang w:eastAsia="ko-KR"/>
        </w:rPr>
        <w:t>heir t</w:t>
      </w:r>
      <w:r w:rsidRPr="005A2300">
        <w:rPr>
          <w:lang w:eastAsia="ko-KR"/>
        </w:rPr>
        <w:t>hank</w:t>
      </w:r>
      <w:r w:rsidR="00056594">
        <w:rPr>
          <w:lang w:eastAsia="ko-KR"/>
        </w:rPr>
        <w:t>s</w:t>
      </w:r>
      <w:r w:rsidRPr="005A2300">
        <w:rPr>
          <w:lang w:eastAsia="ko-KR"/>
        </w:rPr>
        <w:t xml:space="preserve"> to the </w:t>
      </w:r>
      <w:r w:rsidR="00056594">
        <w:rPr>
          <w:lang w:eastAsia="ko-KR"/>
        </w:rPr>
        <w:t>Chairman</w:t>
      </w:r>
      <w:r w:rsidR="00056594" w:rsidRPr="005A2300">
        <w:rPr>
          <w:lang w:eastAsia="ko-KR"/>
        </w:rPr>
        <w:t xml:space="preserve"> </w:t>
      </w:r>
      <w:r w:rsidRPr="005A2300">
        <w:rPr>
          <w:lang w:eastAsia="ko-KR"/>
        </w:rPr>
        <w:t xml:space="preserve">of JCA-DCC for </w:t>
      </w:r>
      <w:r w:rsidR="00056594">
        <w:rPr>
          <w:lang w:eastAsia="ko-KR"/>
        </w:rPr>
        <w:t>his invitation</w:t>
      </w:r>
      <w:r w:rsidR="00056594" w:rsidRPr="005A2300">
        <w:rPr>
          <w:lang w:eastAsia="ko-KR"/>
        </w:rPr>
        <w:t xml:space="preserve"> </w:t>
      </w:r>
      <w:r w:rsidRPr="00253DE5">
        <w:rPr>
          <w:lang w:eastAsia="ko-KR"/>
        </w:rPr>
        <w:t>to</w:t>
      </w:r>
      <w:r>
        <w:rPr>
          <w:lang w:eastAsia="ko-KR"/>
        </w:rPr>
        <w:t xml:space="preserve"> present and share their activities and work</w:t>
      </w:r>
      <w:r w:rsidR="00056594">
        <w:rPr>
          <w:lang w:eastAsia="ko-KR"/>
        </w:rPr>
        <w:t xml:space="preserve"> as well as the TSB for their support in this meeting</w:t>
      </w:r>
      <w:r>
        <w:rPr>
          <w:lang w:eastAsia="ko-KR"/>
        </w:rPr>
        <w:t>.</w:t>
      </w:r>
    </w:p>
    <w:p w14:paraId="50B48330" w14:textId="644B7432" w:rsidR="00583BC9" w:rsidRPr="0028236B" w:rsidRDefault="00056594" w:rsidP="005A2300">
      <w:r>
        <w:rPr>
          <w:rFonts w:eastAsia="Malgun Gothic"/>
          <w:lang w:eastAsia="ko-KR"/>
        </w:rPr>
        <w:t xml:space="preserve">Delegates were requested to refer to </w:t>
      </w:r>
      <w:hyperlink r:id="rId37" w:history="1">
        <w:r w:rsidRPr="007E40A4">
          <w:rPr>
            <w:rStyle w:val="Hyperlink"/>
            <w:rFonts w:eastAsia="Malgun Gothic"/>
            <w:lang w:eastAsia="ko-KR"/>
          </w:rPr>
          <w:t>https://extranet.itu.int/sites/itu-t/jca/dcc/SitePages/Home.aspx</w:t>
        </w:r>
      </w:hyperlink>
      <w:r>
        <w:rPr>
          <w:rFonts w:eastAsia="Malgun Gothic"/>
          <w:lang w:eastAsia="ko-KR"/>
        </w:rPr>
        <w:t xml:space="preserve"> for the</w:t>
      </w:r>
      <w:r w:rsidR="00583BC9" w:rsidRPr="002F7732">
        <w:rPr>
          <w:lang w:eastAsia="ko-KR"/>
        </w:rPr>
        <w:t xml:space="preserve"> presentation</w:t>
      </w:r>
      <w:r w:rsidR="00583BC9">
        <w:rPr>
          <w:lang w:eastAsia="ko-KR"/>
        </w:rPr>
        <w:t xml:space="preserve"> material</w:t>
      </w:r>
      <w:r w:rsidR="00B00C0C">
        <w:rPr>
          <w:lang w:eastAsia="ko-KR"/>
        </w:rPr>
        <w:t xml:space="preserve"> and all other documents</w:t>
      </w:r>
      <w:r>
        <w:rPr>
          <w:lang w:eastAsia="ko-KR"/>
        </w:rPr>
        <w:t>.</w:t>
      </w:r>
      <w:r w:rsidR="00583BC9" w:rsidRPr="002F7732">
        <w:rPr>
          <w:lang w:eastAsia="ko-KR"/>
        </w:rPr>
        <w:t xml:space="preserve"> </w:t>
      </w:r>
    </w:p>
    <w:p w14:paraId="3819B6E2" w14:textId="6250FEAE" w:rsidR="00583BC9" w:rsidRPr="00490FC8" w:rsidRDefault="00583BC9" w:rsidP="005A2300">
      <w:pPr>
        <w:tabs>
          <w:tab w:val="left" w:pos="794"/>
          <w:tab w:val="left" w:pos="1191"/>
          <w:tab w:val="left" w:pos="1588"/>
          <w:tab w:val="left" w:pos="1985"/>
        </w:tabs>
        <w:overflowPunct w:val="0"/>
        <w:autoSpaceDE w:val="0"/>
        <w:autoSpaceDN w:val="0"/>
        <w:adjustRightInd w:val="0"/>
        <w:jc w:val="both"/>
        <w:textAlignment w:val="baseline"/>
      </w:pPr>
      <w:r>
        <w:rPr>
          <w:lang w:eastAsia="ko-KR"/>
        </w:rPr>
        <w:t xml:space="preserve">The </w:t>
      </w:r>
      <w:r w:rsidR="00056594">
        <w:rPr>
          <w:lang w:eastAsia="ko-KR"/>
        </w:rPr>
        <w:t xml:space="preserve">Chairman expressed his </w:t>
      </w:r>
      <w:r>
        <w:rPr>
          <w:lang w:eastAsia="ko-KR"/>
        </w:rPr>
        <w:t>appreciat</w:t>
      </w:r>
      <w:r w:rsidR="00056594">
        <w:rPr>
          <w:lang w:eastAsia="ko-KR"/>
        </w:rPr>
        <w:t>ion to</w:t>
      </w:r>
      <w:r>
        <w:rPr>
          <w:lang w:eastAsia="ko-KR"/>
        </w:rPr>
        <w:t xml:space="preserve"> all participants </w:t>
      </w:r>
      <w:r w:rsidR="00056594">
        <w:rPr>
          <w:lang w:eastAsia="ko-KR"/>
        </w:rPr>
        <w:t xml:space="preserve">for </w:t>
      </w:r>
      <w:r>
        <w:rPr>
          <w:lang w:eastAsia="ko-KR"/>
        </w:rPr>
        <w:t xml:space="preserve">presenting </w:t>
      </w:r>
      <w:r w:rsidR="00056594">
        <w:rPr>
          <w:lang w:eastAsia="ko-KR"/>
        </w:rPr>
        <w:t xml:space="preserve">the </w:t>
      </w:r>
      <w:r>
        <w:rPr>
          <w:lang w:eastAsia="ko-KR"/>
        </w:rPr>
        <w:t>update</w:t>
      </w:r>
      <w:r w:rsidR="00056594">
        <w:rPr>
          <w:lang w:eastAsia="ko-KR"/>
        </w:rPr>
        <w:t>s</w:t>
      </w:r>
      <w:r>
        <w:rPr>
          <w:lang w:eastAsia="ko-KR"/>
        </w:rPr>
        <w:t xml:space="preserve"> </w:t>
      </w:r>
      <w:r w:rsidR="0023687D">
        <w:rPr>
          <w:lang w:eastAsia="ko-KR"/>
        </w:rPr>
        <w:t>on</w:t>
      </w:r>
      <w:r>
        <w:rPr>
          <w:lang w:eastAsia="ko-KR"/>
        </w:rPr>
        <w:t xml:space="preserve"> their </w:t>
      </w:r>
      <w:r w:rsidR="00056594">
        <w:rPr>
          <w:lang w:eastAsia="ko-KR"/>
        </w:rPr>
        <w:t xml:space="preserve">respective </w:t>
      </w:r>
      <w:r>
        <w:rPr>
          <w:lang w:eastAsia="ko-KR"/>
        </w:rPr>
        <w:t>group</w:t>
      </w:r>
      <w:r w:rsidR="00056594">
        <w:rPr>
          <w:lang w:eastAsia="ko-KR"/>
        </w:rPr>
        <w:t>’s activities</w:t>
      </w:r>
      <w:r w:rsidR="00A159B6">
        <w:rPr>
          <w:lang w:eastAsia="ko-KR"/>
        </w:rPr>
        <w:t xml:space="preserve">, and </w:t>
      </w:r>
      <w:r w:rsidR="000B56E9">
        <w:rPr>
          <w:lang w:eastAsia="ko-KR"/>
        </w:rPr>
        <w:t xml:space="preserve">to </w:t>
      </w:r>
      <w:r w:rsidR="00A159B6">
        <w:rPr>
          <w:lang w:eastAsia="ko-KR"/>
        </w:rPr>
        <w:t>TSB</w:t>
      </w:r>
      <w:r w:rsidR="00DC71CD">
        <w:rPr>
          <w:lang w:eastAsia="ko-KR"/>
        </w:rPr>
        <w:t xml:space="preserve">, Ms Gillian </w:t>
      </w:r>
      <w:r w:rsidR="00DC71CD" w:rsidRPr="00DC71CD">
        <w:rPr>
          <w:lang w:eastAsia="ko-KR"/>
        </w:rPr>
        <w:t>Makamara</w:t>
      </w:r>
      <w:r w:rsidR="000B56E9">
        <w:rPr>
          <w:lang w:eastAsia="ko-KR"/>
        </w:rPr>
        <w:t>,</w:t>
      </w:r>
      <w:r w:rsidR="00A159B6">
        <w:rPr>
          <w:lang w:eastAsia="ko-KR"/>
        </w:rPr>
        <w:t xml:space="preserve"> for </w:t>
      </w:r>
      <w:r w:rsidR="00DC71CD">
        <w:rPr>
          <w:lang w:eastAsia="ko-KR"/>
        </w:rPr>
        <w:t xml:space="preserve">her </w:t>
      </w:r>
      <w:r w:rsidR="000B56E9">
        <w:rPr>
          <w:lang w:eastAsia="ko-KR"/>
        </w:rPr>
        <w:t xml:space="preserve">excellent work for </w:t>
      </w:r>
      <w:r w:rsidR="00DC71CD">
        <w:rPr>
          <w:lang w:eastAsia="ko-KR"/>
        </w:rPr>
        <w:t>this first JCA-DCC meeting</w:t>
      </w:r>
      <w:r>
        <w:rPr>
          <w:lang w:eastAsia="ko-KR"/>
        </w:rPr>
        <w:t xml:space="preserve"> and looks forward to</w:t>
      </w:r>
      <w:r w:rsidR="00056594">
        <w:rPr>
          <w:lang w:eastAsia="ko-KR"/>
        </w:rPr>
        <w:t xml:space="preserve"> their</w:t>
      </w:r>
      <w:r>
        <w:rPr>
          <w:lang w:eastAsia="ko-KR"/>
        </w:rPr>
        <w:t xml:space="preserve"> </w:t>
      </w:r>
      <w:r w:rsidR="00056594">
        <w:rPr>
          <w:lang w:eastAsia="ko-KR"/>
        </w:rPr>
        <w:t xml:space="preserve">continued </w:t>
      </w:r>
      <w:r>
        <w:rPr>
          <w:lang w:eastAsia="ko-KR"/>
        </w:rPr>
        <w:t>participation in the JCA-DCC.</w:t>
      </w:r>
    </w:p>
    <w:p w14:paraId="41D70F64" w14:textId="0B9B89CD" w:rsidR="00583BC9" w:rsidRPr="00583BC9" w:rsidRDefault="00583BC9" w:rsidP="00304B62">
      <w:pPr>
        <w:tabs>
          <w:tab w:val="left" w:pos="794"/>
          <w:tab w:val="left" w:pos="1191"/>
          <w:tab w:val="left" w:pos="1588"/>
          <w:tab w:val="left" w:pos="1985"/>
        </w:tabs>
        <w:overflowPunct w:val="0"/>
        <w:autoSpaceDE w:val="0"/>
        <w:autoSpaceDN w:val="0"/>
        <w:adjustRightInd w:val="0"/>
        <w:jc w:val="both"/>
        <w:textAlignment w:val="baseline"/>
      </w:pPr>
      <w:r w:rsidRPr="00F50A8A">
        <w:t>The meeting was closed</w:t>
      </w:r>
      <w:r>
        <w:t xml:space="preserve"> at </w:t>
      </w:r>
      <w:r w:rsidR="00B83CCF">
        <w:t>15</w:t>
      </w:r>
      <w:r>
        <w:t>:</w:t>
      </w:r>
      <w:r w:rsidR="00304B62">
        <w:t>15</w:t>
      </w:r>
      <w:r w:rsidRPr="00F50A8A">
        <w:t>.</w:t>
      </w:r>
    </w:p>
    <w:p w14:paraId="680BCB46" w14:textId="55F6FDA4" w:rsidR="003F2DF0" w:rsidRDefault="003F2DF0" w:rsidP="00A41EE3">
      <w:pPr>
        <w:jc w:val="center"/>
      </w:pPr>
      <w:r w:rsidRPr="00512AA7">
        <w:t>______________________</w:t>
      </w:r>
    </w:p>
    <w:sectPr w:rsidR="003F2DF0" w:rsidSect="009040A9">
      <w:headerReference w:type="default" r:id="rId38"/>
      <w:footnotePr>
        <w:numFmt w:val="chicago"/>
      </w:footnotePr>
      <w:pgSz w:w="11907" w:h="16834"/>
      <w:pgMar w:top="1134" w:right="1134" w:bottom="1134" w:left="1134" w:header="425"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E88CA" w14:textId="77777777" w:rsidR="003B02ED" w:rsidRDefault="003B02ED">
      <w:pPr>
        <w:spacing w:before="0"/>
      </w:pPr>
      <w:r>
        <w:separator/>
      </w:r>
    </w:p>
  </w:endnote>
  <w:endnote w:type="continuationSeparator" w:id="0">
    <w:p w14:paraId="678DA8AC" w14:textId="77777777" w:rsidR="003B02ED" w:rsidRDefault="003B02E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79768" w14:textId="77777777" w:rsidR="003B02ED" w:rsidRDefault="003B02ED">
      <w:pPr>
        <w:spacing w:before="0"/>
      </w:pPr>
      <w:r>
        <w:separator/>
      </w:r>
    </w:p>
  </w:footnote>
  <w:footnote w:type="continuationSeparator" w:id="0">
    <w:p w14:paraId="2EE75C1C" w14:textId="77777777" w:rsidR="003B02ED" w:rsidRDefault="003B02E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E3EB0" w14:textId="77777777" w:rsidR="009040A9" w:rsidRPr="00C42125" w:rsidRDefault="008E6311" w:rsidP="009040A9">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7597ECE1" w14:textId="08C4377A" w:rsidR="009040A9" w:rsidRPr="00C42125" w:rsidRDefault="006B0838" w:rsidP="009040A9">
    <w:pPr>
      <w:pStyle w:val="Header"/>
    </w:pPr>
    <w:r>
      <w:fldChar w:fldCharType="begin"/>
    </w:r>
    <w:r>
      <w:instrText xml:space="preserve"> STYLEREF  Docnumber  </w:instrText>
    </w:r>
    <w:r>
      <w:fldChar w:fldCharType="separate"/>
    </w:r>
    <w:r>
      <w:rPr>
        <w:noProof/>
      </w:rPr>
      <w:t>JCA-DCC-019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4422"/>
    <w:multiLevelType w:val="hybridMultilevel"/>
    <w:tmpl w:val="2D8842B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65C50016"/>
    <w:multiLevelType w:val="hybridMultilevel"/>
    <w:tmpl w:val="4C8868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CC35FB"/>
    <w:multiLevelType w:val="hybridMultilevel"/>
    <w:tmpl w:val="00B2F600"/>
    <w:lvl w:ilvl="0" w:tplc="0409000F">
      <w:start w:val="1"/>
      <w:numFmt w:val="decimal"/>
      <w:lvlText w:val="%1."/>
      <w:lvlJc w:val="left"/>
      <w:pPr>
        <w:ind w:left="360" w:hanging="360"/>
      </w:pPr>
    </w:lvl>
    <w:lvl w:ilvl="1" w:tplc="08090019">
      <w:start w:val="1"/>
      <w:numFmt w:val="lowerLetter"/>
      <w:lvlText w:val="%2."/>
      <w:lvlJc w:val="left"/>
      <w:pPr>
        <w:ind w:left="644"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32D644F"/>
    <w:multiLevelType w:val="hybridMultilevel"/>
    <w:tmpl w:val="D9F2BBF0"/>
    <w:lvl w:ilvl="0" w:tplc="FFFFFFFF">
      <w:start w:val="1"/>
      <w:numFmt w:val="decimal"/>
      <w:lvlText w:val="%1."/>
      <w:lvlJc w:val="left"/>
      <w:pPr>
        <w:ind w:left="360" w:hanging="360"/>
      </w:pPr>
    </w:lvl>
    <w:lvl w:ilvl="1" w:tplc="FFFFFFFF">
      <w:start w:val="1"/>
      <w:numFmt w:val="lowerLetter"/>
      <w:lvlText w:val="%2."/>
      <w:lvlJc w:val="left"/>
      <w:pPr>
        <w:ind w:left="644" w:hanging="360"/>
      </w:pPr>
      <w:rPr>
        <w:rFonts w:hint="default"/>
      </w:rPr>
    </w:lvl>
    <w:lvl w:ilvl="2" w:tplc="08090001">
      <w:start w:val="1"/>
      <w:numFmt w:val="bullet"/>
      <w:lvlText w:val=""/>
      <w:lvlJc w:val="left"/>
      <w:pPr>
        <w:ind w:left="1800" w:hanging="18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characterSpacingControl w:val="doNotCompress"/>
  <w:footnotePr>
    <w:numFmt w:val="chicago"/>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F2DF0"/>
    <w:rsid w:val="00056594"/>
    <w:rsid w:val="000972F7"/>
    <w:rsid w:val="00097B06"/>
    <w:rsid w:val="000B56E9"/>
    <w:rsid w:val="000F0631"/>
    <w:rsid w:val="00167534"/>
    <w:rsid w:val="001A0DBA"/>
    <w:rsid w:val="001C16E9"/>
    <w:rsid w:val="001D7B45"/>
    <w:rsid w:val="001E6FC5"/>
    <w:rsid w:val="001F2FFC"/>
    <w:rsid w:val="0023687D"/>
    <w:rsid w:val="00253DE5"/>
    <w:rsid w:val="002B1960"/>
    <w:rsid w:val="002F2FE2"/>
    <w:rsid w:val="00303CA7"/>
    <w:rsid w:val="00304B62"/>
    <w:rsid w:val="00350B90"/>
    <w:rsid w:val="0039522F"/>
    <w:rsid w:val="003B02ED"/>
    <w:rsid w:val="003F04D4"/>
    <w:rsid w:val="003F2DF0"/>
    <w:rsid w:val="00411EB3"/>
    <w:rsid w:val="00420498"/>
    <w:rsid w:val="00485FB3"/>
    <w:rsid w:val="00490C8D"/>
    <w:rsid w:val="004C477E"/>
    <w:rsid w:val="004F1C74"/>
    <w:rsid w:val="00541D29"/>
    <w:rsid w:val="00583BC9"/>
    <w:rsid w:val="00595B05"/>
    <w:rsid w:val="005A2300"/>
    <w:rsid w:val="005E0B04"/>
    <w:rsid w:val="006559F2"/>
    <w:rsid w:val="00696135"/>
    <w:rsid w:val="006B0838"/>
    <w:rsid w:val="006C085F"/>
    <w:rsid w:val="006C1EAB"/>
    <w:rsid w:val="006D2D0C"/>
    <w:rsid w:val="007135FD"/>
    <w:rsid w:val="00716C86"/>
    <w:rsid w:val="00746CAC"/>
    <w:rsid w:val="00764D0E"/>
    <w:rsid w:val="00796453"/>
    <w:rsid w:val="007C4261"/>
    <w:rsid w:val="00845A37"/>
    <w:rsid w:val="0088034E"/>
    <w:rsid w:val="008D6B8B"/>
    <w:rsid w:val="008E6311"/>
    <w:rsid w:val="009040A9"/>
    <w:rsid w:val="009B52A0"/>
    <w:rsid w:val="00A159B6"/>
    <w:rsid w:val="00A41EE3"/>
    <w:rsid w:val="00A85BB8"/>
    <w:rsid w:val="00AA5300"/>
    <w:rsid w:val="00AF5932"/>
    <w:rsid w:val="00B00C0C"/>
    <w:rsid w:val="00B32090"/>
    <w:rsid w:val="00B83CCF"/>
    <w:rsid w:val="00B84299"/>
    <w:rsid w:val="00BA5E07"/>
    <w:rsid w:val="00BB02AA"/>
    <w:rsid w:val="00C307CC"/>
    <w:rsid w:val="00C4085E"/>
    <w:rsid w:val="00C659DD"/>
    <w:rsid w:val="00C8229D"/>
    <w:rsid w:val="00C8422D"/>
    <w:rsid w:val="00C9462A"/>
    <w:rsid w:val="00D54A60"/>
    <w:rsid w:val="00D72FD5"/>
    <w:rsid w:val="00D834A6"/>
    <w:rsid w:val="00D937DC"/>
    <w:rsid w:val="00DB1CE5"/>
    <w:rsid w:val="00DB3198"/>
    <w:rsid w:val="00DC71CD"/>
    <w:rsid w:val="00E17603"/>
    <w:rsid w:val="00E52728"/>
    <w:rsid w:val="00F205DD"/>
    <w:rsid w:val="00F76BE2"/>
    <w:rsid w:val="00FA7CC3"/>
    <w:rsid w:val="00FE7D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9590A"/>
  <w15:docId w15:val="{9A77B220-8257-498A-8636-3F040E376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F2DF0"/>
    <w:pPr>
      <w:spacing w:before="120" w:after="0" w:line="240" w:lineRule="auto"/>
    </w:pPr>
    <w:rPr>
      <w:rFonts w:ascii="Times New Roman" w:eastAsiaTheme="minorEastAsia"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number">
    <w:name w:val="Docnumber"/>
    <w:basedOn w:val="Normal"/>
    <w:link w:val="DocnumberChar"/>
    <w:qFormat/>
    <w:rsid w:val="003F2DF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F2DF0"/>
    <w:rPr>
      <w:rFonts w:ascii="Times New Roman" w:eastAsia="SimSun" w:hAnsi="Times New Roman" w:cs="Times New Roman"/>
      <w:b/>
      <w:sz w:val="32"/>
      <w:szCs w:val="20"/>
    </w:rPr>
  </w:style>
  <w:style w:type="paragraph" w:customStyle="1" w:styleId="RecNo">
    <w:name w:val="Rec_No"/>
    <w:basedOn w:val="Normal"/>
    <w:next w:val="Normal"/>
    <w:rsid w:val="003F2DF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character" w:styleId="Hyperlink">
    <w:name w:val="Hyperlink"/>
    <w:aliases w:val="超级链接,超?级链,CEO_Hyperlink,Style 58,超????,하이퍼링크2,超链接1,하이퍼링크21,超??级链Ú,fL????,fL?级,超??级链"/>
    <w:basedOn w:val="DefaultParagraphFont"/>
    <w:uiPriority w:val="99"/>
    <w:qFormat/>
    <w:rsid w:val="003F2DF0"/>
    <w:rPr>
      <w:color w:val="0000FF"/>
      <w:u w:val="single"/>
    </w:rPr>
  </w:style>
  <w:style w:type="paragraph" w:styleId="Header">
    <w:name w:val="header"/>
    <w:aliases w:val="header odd,header entry,HE"/>
    <w:basedOn w:val="Normal"/>
    <w:link w:val="HeaderChar"/>
    <w:rsid w:val="003F2DF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aliases w:val="header odd Char,header entry Char,HE Char"/>
    <w:basedOn w:val="DefaultParagraphFont"/>
    <w:link w:val="Header"/>
    <w:rsid w:val="003F2DF0"/>
    <w:rPr>
      <w:rFonts w:ascii="Times New Roman" w:eastAsia="Times New Roman" w:hAnsi="Times New Roman" w:cs="Times New Roman"/>
      <w:sz w:val="18"/>
      <w:szCs w:val="20"/>
    </w:rPr>
  </w:style>
  <w:style w:type="paragraph" w:customStyle="1" w:styleId="VenueDate">
    <w:name w:val="VenueDate"/>
    <w:basedOn w:val="Normal"/>
    <w:rsid w:val="003F2DF0"/>
    <w:pPr>
      <w:jc w:val="right"/>
    </w:pPr>
  </w:style>
  <w:style w:type="paragraph" w:styleId="ListParagraph">
    <w:name w:val="List Paragraph"/>
    <w:aliases w:val="NUMBERED PARAGRAPH,List Paragraph 1,References,ReferencesCxSpLast,lp1,List Paragraph (numbered (a)),Use Case List Paragraph,Bullets,Numbered List Paragraph,List Paragraph nowy,Liste 1,List_Paragraph,Multilevel para_II,List Paragraph1"/>
    <w:basedOn w:val="Normal"/>
    <w:link w:val="ListParagraphChar"/>
    <w:uiPriority w:val="34"/>
    <w:qFormat/>
    <w:rsid w:val="003F2DF0"/>
    <w:pPr>
      <w:ind w:left="720"/>
      <w:contextualSpacing/>
    </w:pPr>
  </w:style>
  <w:style w:type="paragraph" w:customStyle="1" w:styleId="TSBHeaderRight14">
    <w:name w:val="TSBHeaderRight14"/>
    <w:basedOn w:val="Normal"/>
    <w:rsid w:val="003F2DF0"/>
    <w:pPr>
      <w:jc w:val="right"/>
    </w:pPr>
    <w:rPr>
      <w:b/>
      <w:bCs/>
      <w:sz w:val="28"/>
      <w:szCs w:val="28"/>
    </w:rPr>
  </w:style>
  <w:style w:type="paragraph" w:customStyle="1" w:styleId="TSBHeaderQuestion">
    <w:name w:val="TSBHeaderQuestion"/>
    <w:basedOn w:val="Normal"/>
    <w:rsid w:val="003F2DF0"/>
  </w:style>
  <w:style w:type="paragraph" w:customStyle="1" w:styleId="TSBHeaderSource">
    <w:name w:val="TSBHeaderSource"/>
    <w:basedOn w:val="Normal"/>
    <w:rsid w:val="003F2DF0"/>
  </w:style>
  <w:style w:type="paragraph" w:customStyle="1" w:styleId="TSBHeaderTitle">
    <w:name w:val="TSBHeaderTitle"/>
    <w:basedOn w:val="Normal"/>
    <w:rsid w:val="003F2DF0"/>
  </w:style>
  <w:style w:type="paragraph" w:customStyle="1" w:styleId="TSBHeaderSummary">
    <w:name w:val="TSBHeaderSummary"/>
    <w:basedOn w:val="Normal"/>
    <w:rsid w:val="003F2DF0"/>
  </w:style>
  <w:style w:type="character" w:customStyle="1" w:styleId="ListParagraphChar">
    <w:name w:val="List Paragraph Char"/>
    <w:aliases w:val="NUMBERED PARAGRAPH Char,List Paragraph 1 Char,References Char,ReferencesCxSpLast Char,lp1 Char,List Paragraph (numbered (a)) Char,Use Case List Paragraph Char,Bullets Char,Numbered List Paragraph Char,List Paragraph nowy Char"/>
    <w:link w:val="ListParagraph"/>
    <w:uiPriority w:val="34"/>
    <w:qFormat/>
    <w:rsid w:val="003F2DF0"/>
    <w:rPr>
      <w:rFonts w:ascii="Times New Roman" w:eastAsiaTheme="minorEastAsia" w:hAnsi="Times New Roman" w:cs="Times New Roman"/>
      <w:sz w:val="24"/>
      <w:szCs w:val="24"/>
      <w:lang w:eastAsia="ja-JP"/>
    </w:rPr>
  </w:style>
  <w:style w:type="character" w:styleId="UnresolvedMention">
    <w:name w:val="Unresolved Mention"/>
    <w:basedOn w:val="DefaultParagraphFont"/>
    <w:uiPriority w:val="99"/>
    <w:semiHidden/>
    <w:unhideWhenUsed/>
    <w:rsid w:val="00420498"/>
    <w:rPr>
      <w:color w:val="605E5C"/>
      <w:shd w:val="clear" w:color="auto" w:fill="E1DFDD"/>
    </w:rPr>
  </w:style>
  <w:style w:type="paragraph" w:styleId="CommentText">
    <w:name w:val="annotation text"/>
    <w:basedOn w:val="Normal"/>
    <w:link w:val="CommentTextChar"/>
    <w:uiPriority w:val="99"/>
    <w:semiHidden/>
    <w:unhideWhenUsed/>
    <w:rsid w:val="00541D29"/>
    <w:pPr>
      <w:autoSpaceDE w:val="0"/>
      <w:autoSpaceDN w:val="0"/>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541D29"/>
    <w:rPr>
      <w:rFonts w:ascii="Times New Roman" w:hAnsi="Times New Roman" w:cs="Times New Roman"/>
      <w:sz w:val="20"/>
      <w:szCs w:val="20"/>
    </w:rPr>
  </w:style>
  <w:style w:type="paragraph" w:styleId="Revision">
    <w:name w:val="Revision"/>
    <w:hidden/>
    <w:uiPriority w:val="99"/>
    <w:semiHidden/>
    <w:rsid w:val="00696135"/>
    <w:pPr>
      <w:spacing w:after="0" w:line="240" w:lineRule="auto"/>
    </w:pPr>
    <w:rPr>
      <w:rFonts w:ascii="Times New Roman" w:eastAsiaTheme="minorEastAsia"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190784">
      <w:bodyDiv w:val="1"/>
      <w:marLeft w:val="0"/>
      <w:marRight w:val="0"/>
      <w:marTop w:val="0"/>
      <w:marBottom w:val="0"/>
      <w:divBdr>
        <w:top w:val="none" w:sz="0" w:space="0" w:color="auto"/>
        <w:left w:val="none" w:sz="0" w:space="0" w:color="auto"/>
        <w:bottom w:val="none" w:sz="0" w:space="0" w:color="auto"/>
        <w:right w:val="none" w:sz="0" w:space="0" w:color="auto"/>
      </w:divBdr>
    </w:div>
    <w:div w:id="1056050343">
      <w:bodyDiv w:val="1"/>
      <w:marLeft w:val="0"/>
      <w:marRight w:val="0"/>
      <w:marTop w:val="0"/>
      <w:marBottom w:val="0"/>
      <w:divBdr>
        <w:top w:val="none" w:sz="0" w:space="0" w:color="auto"/>
        <w:left w:val="none" w:sz="0" w:space="0" w:color="auto"/>
        <w:bottom w:val="none" w:sz="0" w:space="0" w:color="auto"/>
        <w:right w:val="none" w:sz="0" w:space="0" w:color="auto"/>
      </w:divBdr>
    </w:div>
    <w:div w:id="1384132578">
      <w:bodyDiv w:val="1"/>
      <w:marLeft w:val="0"/>
      <w:marRight w:val="0"/>
      <w:marTop w:val="0"/>
      <w:marBottom w:val="0"/>
      <w:divBdr>
        <w:top w:val="none" w:sz="0" w:space="0" w:color="auto"/>
        <w:left w:val="none" w:sz="0" w:space="0" w:color="auto"/>
        <w:bottom w:val="none" w:sz="0" w:space="0" w:color="auto"/>
        <w:right w:val="none" w:sz="0" w:space="0" w:color="auto"/>
      </w:divBdr>
    </w:div>
    <w:div w:id="1759861266">
      <w:bodyDiv w:val="1"/>
      <w:marLeft w:val="0"/>
      <w:marRight w:val="0"/>
      <w:marTop w:val="0"/>
      <w:marBottom w:val="0"/>
      <w:divBdr>
        <w:top w:val="none" w:sz="0" w:space="0" w:color="auto"/>
        <w:left w:val="none" w:sz="0" w:space="0" w:color="auto"/>
        <w:bottom w:val="none" w:sz="0" w:space="0" w:color="auto"/>
        <w:right w:val="none" w:sz="0" w:space="0" w:color="auto"/>
      </w:divBdr>
    </w:div>
    <w:div w:id="1924991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sites/itu-t/jca/dcc/SitePages/Home.aspx" TargetMode="External"/><Relationship Id="rId18" Type="http://schemas.openxmlformats.org/officeDocument/2006/relationships/hyperlink" Target="https://www.itu.int/ITU-T/workprog/wp_item.aspx?isn=18350" TargetMode="External"/><Relationship Id="rId26" Type="http://schemas.openxmlformats.org/officeDocument/2006/relationships/hyperlink" Target="https://extranet.itu.int/sites/itu-t/jca/dcc/meetingdocs/JCA-DCC-002.zip" TargetMode="External"/><Relationship Id="rId39" Type="http://schemas.openxmlformats.org/officeDocument/2006/relationships/fontTable" Target="fontTable.xml"/><Relationship Id="rId21" Type="http://schemas.openxmlformats.org/officeDocument/2006/relationships/hyperlink" Target="https://ec.europa.eu/health/ehealth-digital-health-and-care/ehealth-and-covid-19_en" TargetMode="External"/><Relationship Id="rId34" Type="http://schemas.openxmlformats.org/officeDocument/2006/relationships/hyperlink" Target="https://extranet.itu.int/sites/itu-t/jca/dcc/meetingdocs/JCA-DCC-016.docx" TargetMode="External"/><Relationship Id="rId7" Type="http://schemas.openxmlformats.org/officeDocument/2006/relationships/webSettings" Target="webSettings.xml"/><Relationship Id="rId12" Type="http://schemas.openxmlformats.org/officeDocument/2006/relationships/hyperlink" Target="https://extranet.itu.int/sites/itu-t/jca/dcc/meetingdocs/JCA-DCC-018.pdf" TargetMode="External"/><Relationship Id="rId17" Type="http://schemas.openxmlformats.org/officeDocument/2006/relationships/hyperlink" Target="https://extranet.itu.int/sites/itu-t/jca/dcc/meetingdocs/JCA-DCC-010.pptx" TargetMode="External"/><Relationship Id="rId25" Type="http://schemas.openxmlformats.org/officeDocument/2006/relationships/hyperlink" Target="https://extranet.itu.int/sites/itu-t/jca/dcc/meetingdocs/JCA-DCC-012.pptx" TargetMode="External"/><Relationship Id="rId33" Type="http://schemas.openxmlformats.org/officeDocument/2006/relationships/hyperlink" Target="https://extranet.itu.int/sites/itu-t/jca/dcc/meetingdocs/JCA-DCC-014R1.docx"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xtranet.itu.int/sites/itu-t/jca/dcc/meetingdocs/JCA-DCC-013.docx" TargetMode="External"/><Relationship Id="rId20" Type="http://schemas.openxmlformats.org/officeDocument/2006/relationships/hyperlink" Target="https://github.com/eu-digital-green-certificates" TargetMode="External"/><Relationship Id="rId29" Type="http://schemas.openxmlformats.org/officeDocument/2006/relationships/hyperlink" Target="https://extranet.itu.int/sites/itu-t/jca/dcc/meetingdocs/JCA-DCC-004.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yyoum@sch.ac.kr" TargetMode="External"/><Relationship Id="rId24" Type="http://schemas.openxmlformats.org/officeDocument/2006/relationships/hyperlink" Target="https://extranet.itu.int/sites/itu-t/jca/dcc/meetingdocs/JCA-DCC-007.pptx" TargetMode="External"/><Relationship Id="rId32" Type="http://schemas.openxmlformats.org/officeDocument/2006/relationships/hyperlink" Target="https://extranet.itu.int/sites/itu-t/jca/dcc/meetingdocs/JCA-DCC-014.docx" TargetMode="External"/><Relationship Id="rId37" Type="http://schemas.openxmlformats.org/officeDocument/2006/relationships/hyperlink" Target="https://extranet.itu.int/sites/itu-t/jca/dcc/SitePages/Home.aspx" TargetMode="Externa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extranet.itu.int/sites/itu-t/jca/dcc/meetingdocs/JCA-DCC-001.docx" TargetMode="External"/><Relationship Id="rId23" Type="http://schemas.openxmlformats.org/officeDocument/2006/relationships/hyperlink" Target="https://www.icao.int/Security/FAL/TRIP/PublishingImages/Pages/Publications/Visible%20Digital%20Seal%20for%20non-constrained%20environments.pdf" TargetMode="External"/><Relationship Id="rId28" Type="http://schemas.openxmlformats.org/officeDocument/2006/relationships/hyperlink" Target="https://extranet.itu.int/sites/itu-t/jca/dcc/meetingdocs/JCA-DCC-005.docx" TargetMode="External"/><Relationship Id="rId36" Type="http://schemas.openxmlformats.org/officeDocument/2006/relationships/hyperlink" Target="https://www.itu.int/en/ITU-T/jca/dcc/Pages/default.aspx" TargetMode="External"/><Relationship Id="rId10" Type="http://schemas.openxmlformats.org/officeDocument/2006/relationships/image" Target="media/image1.png"/><Relationship Id="rId19" Type="http://schemas.openxmlformats.org/officeDocument/2006/relationships/hyperlink" Target="https://extranet.itu.int/sites/itu-t/jca/dcc/meetingdocs/JCA-DCC-009.pptx" TargetMode="External"/><Relationship Id="rId31" Type="http://schemas.openxmlformats.org/officeDocument/2006/relationships/hyperlink" Target="https://extranet.itu.int/sites/itu-t/jca/dcc/meetingdocs/JCA-DCC-003.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tranet.itu.int/sites/itu-t/jca/dcc/meetingdocs/JCA-DCC-017R2.docx" TargetMode="External"/><Relationship Id="rId22" Type="http://schemas.openxmlformats.org/officeDocument/2006/relationships/hyperlink" Target="https://extranet.itu.int/sites/itu-t/jca/dcc/meetingdocs/JCA-DCC-008.pptx" TargetMode="External"/><Relationship Id="rId27" Type="http://schemas.openxmlformats.org/officeDocument/2006/relationships/hyperlink" Target="https://extranet.itu.int/sites/itu-t/jca/dcc/meetingdocs/JCA-DCC-006.pptx" TargetMode="External"/><Relationship Id="rId30" Type="http://schemas.openxmlformats.org/officeDocument/2006/relationships/hyperlink" Target="https://extranet.itu.int/sites/itu-t/jca/dcc/meetingdocs/JCA-DCC-001.docx" TargetMode="External"/><Relationship Id="rId35" Type="http://schemas.openxmlformats.org/officeDocument/2006/relationships/hyperlink" Target="mailto:jcadcc@lists.itu.int" TargetMode="Externa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ource xmlns="334a01d7-b565-4edd-92e5-cca83928c361">Chairman JCA-DCC</Source>
    <Meeting xmlns="334a01d7-b565-4edd-92e5-cca83928c361">E-meeting, 1 June 2022</Meeting>
    <Meeting_x0020_document_x0020_number xmlns="334a01d7-b565-4edd-92e5-cca83928c361">019</Meeting_x0020_document_x0020_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A2C5FF0ECC0E4AAB3AA229ADCA2E19" ma:contentTypeVersion="3" ma:contentTypeDescription="Create a new document." ma:contentTypeScope="" ma:versionID="3bf9f24847835cca70c065ee003baa05">
  <xsd:schema xmlns:xsd="http://www.w3.org/2001/XMLSchema" xmlns:xs="http://www.w3.org/2001/XMLSchema" xmlns:p="http://schemas.microsoft.com/office/2006/metadata/properties" xmlns:ns2="334a01d7-b565-4edd-92e5-cca83928c361" targetNamespace="http://schemas.microsoft.com/office/2006/metadata/properties" ma:root="true" ma:fieldsID="cb2b703e06b7771dfd518959876ea771"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fault="E-meeting, 2 December 2022" ma:description="Meeting location and date." ma:format="Dropdown" ma:internalName="Meeting">
      <xsd:simpleType>
        <xsd:restriction base="dms:Choice">
          <xsd:enumeration value="E-meeting, 2 December 2022"/>
          <xsd:enumeration value="Geneva, 26 August 2022"/>
          <xsd:enumeration value="E-meeting, 1 June 2022"/>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F7BA97-F550-4191-8DB5-0E5014E1CC35}"/>
</file>

<file path=customXml/itemProps2.xml><?xml version="1.0" encoding="utf-8"?>
<ds:datastoreItem xmlns:ds="http://schemas.openxmlformats.org/officeDocument/2006/customXml" ds:itemID="{522F6C4F-3A5D-4D7A-A63F-F902DF5752BD}"/>
</file>

<file path=customXml/itemProps3.xml><?xml version="1.0" encoding="utf-8"?>
<ds:datastoreItem xmlns:ds="http://schemas.openxmlformats.org/officeDocument/2006/customXml" ds:itemID="{45729598-D5FB-4AF3-A3F2-785F55E63E96}"/>
</file>

<file path=docProps/app.xml><?xml version="1.0" encoding="utf-8"?>
<Properties xmlns="http://schemas.openxmlformats.org/officeDocument/2006/extended-properties" xmlns:vt="http://schemas.openxmlformats.org/officeDocument/2006/docPropsVTypes">
  <Template>Normal.dotm</Template>
  <TotalTime>6</TotalTime>
  <Pages>3</Pages>
  <Words>1578</Words>
  <Characters>8999</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Report for the first meeting of the Joint Coordination Activity on Digital COVID-19 Certificates (JCA-DCC), 1 June 2022, (Virtual, 13:00-16:00 CEST)</vt:lpstr>
      <vt:lpstr>Report for the first meeting of the Joint Coordination Activity on Digital COVID-19 Certificates (JCA-DCC), 1 June 2022, (Virtual, 13:00-16:00 CEST)</vt:lpstr>
    </vt:vector>
  </TitlesOfParts>
  <Company/>
  <LinksUpToDate>false</LinksUpToDate>
  <CharactersWithSpaces>10556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first meeting of the Joint Coordination Activity on Digital COVID-19 Certificates (JCA-DCC), 1 June 2022, (Virtual, 13:00-16:00 CEST)</dc:title>
  <dc:subject/>
  <dc:creator>Chairman JCA-DCC</dc:creator>
  <cp:keywords/>
  <dc:description/>
  <cp:lastModifiedBy>Makamara, Gillian</cp:lastModifiedBy>
  <cp:revision>9</cp:revision>
  <dcterms:created xsi:type="dcterms:W3CDTF">2022-06-07T06:45:00Z</dcterms:created>
  <dcterms:modified xsi:type="dcterms:W3CDTF">2022-06-16T13:14:00Z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0x01010059A2C5FF0ECC0E4AAB3AA229ADCA2E19</vt:lpwstr>
  </property>
</Properties>
</file>